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3348DE" w:rsidRPr="003348DE" w:rsidRDefault="003348DE" w:rsidP="003348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11430</wp:posOffset>
            </wp:positionV>
            <wp:extent cx="570865" cy="233045"/>
            <wp:effectExtent l="19050" t="0" r="635" b="0"/>
            <wp:wrapThrough wrapText="bothSides">
              <wp:wrapPolygon edited="0">
                <wp:start x="-721" y="0"/>
                <wp:lineTo x="-721" y="19422"/>
                <wp:lineTo x="21624" y="19422"/>
                <wp:lineTo x="21624" y="0"/>
                <wp:lineTo x="-721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8DE">
        <w:rPr>
          <w:b/>
          <w:sz w:val="28"/>
          <w:szCs w:val="28"/>
        </w:rPr>
        <w:t>O fogo no Pantanal volta a queimar a imagem do país</w:t>
      </w:r>
    </w:p>
    <w:p w:rsidR="003348DE" w:rsidRDefault="003348DE" w:rsidP="003348DE">
      <w:pPr>
        <w:ind w:firstLine="709"/>
        <w:jc w:val="both"/>
        <w:rPr>
          <w:sz w:val="28"/>
          <w:szCs w:val="28"/>
        </w:rPr>
      </w:pPr>
      <w:r w:rsidRPr="003348DE">
        <w:rPr>
          <w:sz w:val="28"/>
          <w:szCs w:val="28"/>
        </w:rPr>
        <w:t xml:space="preserve">Em meio a uma seca histórica, a quantidade de incêndios no bioma quebrou </w:t>
      </w:r>
      <w:proofErr w:type="gramStart"/>
      <w:r w:rsidRPr="003348DE">
        <w:rPr>
          <w:sz w:val="28"/>
          <w:szCs w:val="28"/>
        </w:rPr>
        <w:t>recordes</w:t>
      </w:r>
      <w:proofErr w:type="gramEnd"/>
      <w:r w:rsidRPr="003348DE">
        <w:rPr>
          <w:sz w:val="28"/>
          <w:szCs w:val="28"/>
        </w:rPr>
        <w:t xml:space="preserve"> e o fogo avança sobre propriedades rur</w:t>
      </w:r>
      <w:r>
        <w:rPr>
          <w:sz w:val="28"/>
          <w:szCs w:val="28"/>
        </w:rPr>
        <w:t>ais sem previsão de chegar ao fim</w:t>
      </w:r>
    </w:p>
    <w:p w:rsidR="003348DE" w:rsidRDefault="003348DE" w:rsidP="003348DE">
      <w:pPr>
        <w:jc w:val="both"/>
        <w:rPr>
          <w:sz w:val="22"/>
          <w:szCs w:val="22"/>
        </w:rPr>
      </w:pPr>
      <w:r w:rsidRPr="003348DE">
        <w:rPr>
          <w:sz w:val="22"/>
          <w:szCs w:val="22"/>
        </w:rPr>
        <w:t xml:space="preserve">Por Jennifer </w:t>
      </w:r>
      <w:proofErr w:type="spellStart"/>
      <w:r w:rsidRPr="003348DE">
        <w:rPr>
          <w:sz w:val="22"/>
          <w:szCs w:val="22"/>
        </w:rPr>
        <w:t>Ann</w:t>
      </w:r>
      <w:proofErr w:type="spellEnd"/>
      <w:r w:rsidRPr="003348DE">
        <w:rPr>
          <w:sz w:val="22"/>
          <w:szCs w:val="22"/>
        </w:rPr>
        <w:t xml:space="preserve"> Thomas - em </w:t>
      </w:r>
      <w:proofErr w:type="gramStart"/>
      <w:r w:rsidRPr="003348DE">
        <w:rPr>
          <w:sz w:val="22"/>
          <w:szCs w:val="22"/>
        </w:rPr>
        <w:t>16 ago</w:t>
      </w:r>
      <w:proofErr w:type="gramEnd"/>
      <w:r w:rsidRPr="003348DE">
        <w:rPr>
          <w:sz w:val="22"/>
          <w:szCs w:val="22"/>
        </w:rPr>
        <w:t xml:space="preserve"> 2020 </w:t>
      </w:r>
    </w:p>
    <w:p w:rsidR="003348DE" w:rsidRDefault="003348DE" w:rsidP="003348DE">
      <w:pPr>
        <w:jc w:val="both"/>
        <w:rPr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78969"/>
            <wp:effectExtent l="19050" t="0" r="0" b="0"/>
            <wp:docPr id="3" name="Imagem 2" descr="https://veja.abril.com.br/wp-content/uploads/2020/08/AAA05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ja.abril.com.br/wp-content/uploads/2020/08/AAA0538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DE" w:rsidRPr="003348DE" w:rsidRDefault="003348DE" w:rsidP="003348DE">
      <w:pPr>
        <w:jc w:val="both"/>
        <w:rPr>
          <w:sz w:val="22"/>
          <w:szCs w:val="22"/>
        </w:rPr>
      </w:pPr>
      <w:r w:rsidRPr="003348DE">
        <w:rPr>
          <w:sz w:val="22"/>
          <w:szCs w:val="22"/>
        </w:rPr>
        <w:t xml:space="preserve">COMBATE - Em campo: </w:t>
      </w:r>
      <w:proofErr w:type="spellStart"/>
      <w:r w:rsidRPr="003348DE">
        <w:rPr>
          <w:sz w:val="22"/>
          <w:szCs w:val="22"/>
        </w:rPr>
        <w:t>brigadistas</w:t>
      </w:r>
      <w:proofErr w:type="spellEnd"/>
      <w:r w:rsidRPr="003348DE">
        <w:rPr>
          <w:sz w:val="22"/>
          <w:szCs w:val="22"/>
        </w:rPr>
        <w:t xml:space="preserve"> tentam conter o avanço do fogo </w:t>
      </w:r>
    </w:p>
    <w:p w:rsidR="003348DE" w:rsidRPr="003348DE" w:rsidRDefault="003348DE" w:rsidP="003348DE">
      <w:pPr>
        <w:pStyle w:val="texto-IEIJ"/>
        <w:ind w:firstLine="709"/>
        <w:jc w:val="both"/>
      </w:pPr>
      <w:r w:rsidRPr="003348DE">
        <w:rPr>
          <w:szCs w:val="22"/>
        </w:rPr>
        <w:t>A</w:t>
      </w:r>
      <w:r w:rsidRPr="003348DE">
        <w:t xml:space="preserve">s consequências da devastação interferem nos ecossistemas. </w:t>
      </w:r>
      <w:r>
        <w:t xml:space="preserve">É o </w:t>
      </w:r>
      <w:r w:rsidRPr="003348DE">
        <w:t>caso do Pantanal, a maior área úmida continental do mundo. O desflorestamento pode ser um fator que contribuiu para a diminuição das chuvas no bioma, que se estende no Brasil entre Mato Grosso e Mato Grosso do Sul: neste ano, houve um volume 50% menor de chuvas e o nível do Rio Paraguai</w:t>
      </w:r>
      <w:r w:rsidRPr="003348DE">
        <w:rPr>
          <w:szCs w:val="22"/>
        </w:rPr>
        <w:t xml:space="preserve">, </w:t>
      </w:r>
      <w:r w:rsidRPr="003348DE">
        <w:t xml:space="preserve">o principal formador do Pantanal, chegou à menor marca em cinco décadas. Ao contrário da Amazônia, o Pantanal pode, sim, ter incêndios naturais, mas não é a natureza que explica o aumento de 248% dos focos de calor. </w:t>
      </w:r>
    </w:p>
    <w:p w:rsidR="003348DE" w:rsidRPr="003348DE" w:rsidRDefault="003348DE" w:rsidP="003348DE">
      <w:pPr>
        <w:pStyle w:val="texto-IEIJ"/>
        <w:ind w:firstLine="709"/>
        <w:jc w:val="both"/>
        <w:rPr>
          <w:szCs w:val="24"/>
        </w:rPr>
      </w:pPr>
      <w:r w:rsidRPr="003348DE">
        <w:rPr>
          <w:szCs w:val="24"/>
        </w:rPr>
        <w:t xml:space="preserve">De acordo com o analista de conservação da WWF* Brasil, Cássio Bernardino, </w:t>
      </w:r>
      <w:r w:rsidRPr="003348DE">
        <w:rPr>
          <w:szCs w:val="24"/>
        </w:rPr>
        <w:lastRenderedPageBreak/>
        <w:t xml:space="preserve">o Pantanal evoluiu com o fogo. Muitas das espécies vegetais têm características adaptadas para sobreviver ao calor, como </w:t>
      </w:r>
      <w:proofErr w:type="gramStart"/>
      <w:r w:rsidRPr="003348DE">
        <w:rPr>
          <w:szCs w:val="24"/>
        </w:rPr>
        <w:t>folhas mais espessas</w:t>
      </w:r>
      <w:proofErr w:type="gramEnd"/>
      <w:r w:rsidRPr="003348DE">
        <w:rPr>
          <w:szCs w:val="24"/>
        </w:rPr>
        <w:t xml:space="preserve"> e sementes que precisam das chamas para germinar. A típica paisagem pantaneira, de campos formados por gramíneas, favorece o processo de combustão espontâneo, desencadeado por raios. Contudo, dentro do ciclo dos fenômenos físico-químicos, as descargas elétricas são acompanhadas por gotas de chuva.  “Os incêndios eram associados aos períodos chuvosos. Com a umidade, eles se propagariam lentamente até apagar. Hoje, vemos um desequilíbrio pela ação humana, que faz com que o fogo deixe de ser natural, é intencional”, diz Bernardino. </w:t>
      </w:r>
    </w:p>
    <w:p w:rsidR="003348DE" w:rsidRDefault="003348DE" w:rsidP="003348DE">
      <w:pPr>
        <w:jc w:val="both"/>
        <w:rPr>
          <w:sz w:val="22"/>
          <w:szCs w:val="22"/>
        </w:rPr>
      </w:pPr>
    </w:p>
    <w:p w:rsidR="003348DE" w:rsidRPr="00C877BF" w:rsidRDefault="003348DE" w:rsidP="003348DE">
      <w:pPr>
        <w:jc w:val="both"/>
        <w:rPr>
          <w:sz w:val="28"/>
          <w:szCs w:val="28"/>
        </w:rPr>
      </w:pPr>
      <w:r w:rsidRPr="00C877BF">
        <w:rPr>
          <w:sz w:val="28"/>
          <w:szCs w:val="28"/>
        </w:rPr>
        <w:t xml:space="preserve">Questão </w:t>
      </w:r>
      <w:proofErr w:type="gramStart"/>
      <w:r w:rsidRPr="00C877BF">
        <w:rPr>
          <w:sz w:val="28"/>
          <w:szCs w:val="28"/>
        </w:rPr>
        <w:t>1</w:t>
      </w:r>
      <w:proofErr w:type="gramEnd"/>
    </w:p>
    <w:p w:rsidR="003348DE" w:rsidRPr="00C877BF" w:rsidRDefault="003348DE" w:rsidP="003348DE">
      <w:pPr>
        <w:jc w:val="both"/>
        <w:rPr>
          <w:sz w:val="28"/>
          <w:szCs w:val="28"/>
        </w:rPr>
      </w:pPr>
      <w:r w:rsidRPr="00C877BF">
        <w:rPr>
          <w:sz w:val="28"/>
          <w:szCs w:val="28"/>
        </w:rPr>
        <w:tab/>
        <w:t xml:space="preserve">Um </w:t>
      </w:r>
      <w:proofErr w:type="spellStart"/>
      <w:r w:rsidRPr="00C877BF">
        <w:rPr>
          <w:sz w:val="28"/>
          <w:szCs w:val="28"/>
        </w:rPr>
        <w:t>brigadista</w:t>
      </w:r>
      <w:proofErr w:type="spellEnd"/>
      <w:r w:rsidRPr="00C877BF">
        <w:rPr>
          <w:sz w:val="28"/>
          <w:szCs w:val="28"/>
        </w:rPr>
        <w:t xml:space="preserve"> tinha um total de 36 garrafas de água para beber. Ele tomou metade das</w:t>
      </w:r>
      <w:r w:rsidR="00C877BF" w:rsidRPr="00C877BF">
        <w:rPr>
          <w:sz w:val="28"/>
          <w:szCs w:val="28"/>
        </w:rPr>
        <w:t xml:space="preserve"> garrafas de água na semana passada. O </w:t>
      </w:r>
      <w:proofErr w:type="spellStart"/>
      <w:r w:rsidR="00C877BF" w:rsidRPr="00C877BF">
        <w:rPr>
          <w:sz w:val="28"/>
          <w:szCs w:val="28"/>
        </w:rPr>
        <w:t>brigadista</w:t>
      </w:r>
      <w:proofErr w:type="spellEnd"/>
      <w:r w:rsidR="00C877BF" w:rsidRPr="00C877BF">
        <w:rPr>
          <w:sz w:val="28"/>
          <w:szCs w:val="28"/>
        </w:rPr>
        <w:t xml:space="preserve"> tomará o restante das garrafas de água nos próximos </w:t>
      </w:r>
      <w:proofErr w:type="gramStart"/>
      <w:r w:rsidR="00C877BF" w:rsidRPr="00C877BF">
        <w:rPr>
          <w:sz w:val="28"/>
          <w:szCs w:val="28"/>
        </w:rPr>
        <w:t>6</w:t>
      </w:r>
      <w:proofErr w:type="gramEnd"/>
      <w:r w:rsidR="00C877BF" w:rsidRPr="00C877BF">
        <w:rPr>
          <w:sz w:val="28"/>
          <w:szCs w:val="28"/>
        </w:rPr>
        <w:t xml:space="preserve"> dias. Ele vai tomar o mesmo número de garrafas em cada dia. </w:t>
      </w:r>
    </w:p>
    <w:p w:rsidR="00C877BF" w:rsidRPr="00C877BF" w:rsidRDefault="00C877BF" w:rsidP="003348DE">
      <w:pPr>
        <w:jc w:val="both"/>
        <w:rPr>
          <w:sz w:val="28"/>
          <w:szCs w:val="28"/>
        </w:rPr>
      </w:pPr>
      <w:r w:rsidRPr="00C877BF">
        <w:rPr>
          <w:sz w:val="28"/>
          <w:szCs w:val="28"/>
        </w:rPr>
        <w:tab/>
        <w:t xml:space="preserve">Qual diagrama mostra uma maneira de encontrar </w:t>
      </w:r>
      <w:r w:rsidRPr="00C877BF">
        <w:rPr>
          <w:i/>
          <w:color w:val="2E74B5" w:themeColor="accent1" w:themeShade="BF"/>
          <w:sz w:val="28"/>
          <w:szCs w:val="28"/>
        </w:rPr>
        <w:t>W</w:t>
      </w:r>
      <w:r w:rsidRPr="00C877BF">
        <w:rPr>
          <w:sz w:val="28"/>
          <w:szCs w:val="28"/>
        </w:rPr>
        <w:t xml:space="preserve">, o número de garrafas de água que o </w:t>
      </w:r>
      <w:proofErr w:type="spellStart"/>
      <w:r w:rsidRPr="00C877BF">
        <w:rPr>
          <w:sz w:val="28"/>
          <w:szCs w:val="28"/>
        </w:rPr>
        <w:t>brigadista</w:t>
      </w:r>
      <w:proofErr w:type="spellEnd"/>
      <w:r w:rsidRPr="00C877BF">
        <w:rPr>
          <w:sz w:val="28"/>
          <w:szCs w:val="28"/>
        </w:rPr>
        <w:t xml:space="preserve"> tomará durante cada um dos próximos </w:t>
      </w:r>
      <w:proofErr w:type="gramStart"/>
      <w:r w:rsidRPr="00C877BF">
        <w:rPr>
          <w:sz w:val="28"/>
          <w:szCs w:val="28"/>
        </w:rPr>
        <w:t>6</w:t>
      </w:r>
      <w:proofErr w:type="gramEnd"/>
      <w:r w:rsidRPr="00C877BF">
        <w:rPr>
          <w:sz w:val="28"/>
          <w:szCs w:val="28"/>
        </w:rPr>
        <w:t xml:space="preserve"> dias? </w:t>
      </w:r>
    </w:p>
    <w:p w:rsidR="00C877BF" w:rsidRDefault="00C877BF" w:rsidP="003348DE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3463290" cy="2927985"/>
            <wp:effectExtent l="19050" t="0" r="381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Default="00F97A96" w:rsidP="003348DE">
      <w:pPr>
        <w:jc w:val="both"/>
        <w:rPr>
          <w:sz w:val="28"/>
          <w:szCs w:val="28"/>
        </w:rPr>
      </w:pPr>
      <w:r w:rsidRPr="00F97A96">
        <w:rPr>
          <w:sz w:val="28"/>
          <w:szCs w:val="28"/>
        </w:rPr>
        <w:t xml:space="preserve">Questão </w:t>
      </w:r>
      <w:proofErr w:type="gramStart"/>
      <w:r w:rsidRPr="00F97A96">
        <w:rPr>
          <w:sz w:val="28"/>
          <w:szCs w:val="28"/>
        </w:rPr>
        <w:t>2</w:t>
      </w:r>
      <w:proofErr w:type="gramEnd"/>
    </w:p>
    <w:p w:rsidR="00E749A3" w:rsidRDefault="00F97A96" w:rsidP="00E749A3">
      <w:pPr>
        <w:ind w:firstLine="709"/>
        <w:jc w:val="both"/>
        <w:rPr>
          <w:sz w:val="28"/>
          <w:szCs w:val="28"/>
        </w:rPr>
      </w:pPr>
      <w:r w:rsidRPr="00F97A96">
        <w:rPr>
          <w:sz w:val="28"/>
          <w:szCs w:val="28"/>
        </w:rPr>
        <w:t>E agora mais um desafio</w:t>
      </w:r>
      <w:proofErr w:type="gramStart"/>
      <w:r w:rsidRPr="00F97A96">
        <w:rPr>
          <w:sz w:val="28"/>
          <w:szCs w:val="28"/>
        </w:rPr>
        <w:t>!!!</w:t>
      </w:r>
      <w:proofErr w:type="gramEnd"/>
      <w:r w:rsidRPr="00F97A96">
        <w:rPr>
          <w:sz w:val="28"/>
          <w:szCs w:val="28"/>
        </w:rPr>
        <w:t xml:space="preserve"> A dona onça se confundiu toda e misturou as bolinhas e agora não consegue mais des</w:t>
      </w:r>
      <w:r>
        <w:rPr>
          <w:sz w:val="28"/>
          <w:szCs w:val="28"/>
        </w:rPr>
        <w:t>c</w:t>
      </w:r>
      <w:r w:rsidRPr="00F97A96">
        <w:rPr>
          <w:sz w:val="28"/>
          <w:szCs w:val="28"/>
        </w:rPr>
        <w:t xml:space="preserve">obrir a frase que estava escrita. </w:t>
      </w:r>
    </w:p>
    <w:p w:rsidR="00F97A96" w:rsidRPr="00F97A96" w:rsidRDefault="00F97A96" w:rsidP="00E749A3">
      <w:pPr>
        <w:ind w:firstLine="709"/>
        <w:jc w:val="both"/>
        <w:rPr>
          <w:sz w:val="28"/>
          <w:szCs w:val="28"/>
        </w:rPr>
      </w:pPr>
      <w:r w:rsidRPr="00F97A96">
        <w:rPr>
          <w:sz w:val="28"/>
          <w:szCs w:val="28"/>
        </w:rPr>
        <w:t>Coloque os números pares na ordem certa e descubra a frase!</w:t>
      </w:r>
    </w:p>
    <w:p w:rsidR="00931457" w:rsidRDefault="00931457" w:rsidP="003348DE">
      <w:pPr>
        <w:jc w:val="both"/>
        <w:rPr>
          <w:sz w:val="22"/>
          <w:szCs w:val="22"/>
        </w:rPr>
      </w:pP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Pr="003348DE" w:rsidRDefault="006165D8" w:rsidP="003348DE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2.6pt;margin-top:-19.15pt;width:209.1pt;height:62pt;z-index:251661312">
            <v:stroke dashstyle="longDashDotDot"/>
            <v:textbox>
              <w:txbxContent>
                <w:p w:rsidR="00E749A3" w:rsidRDefault="00E749A3" w:rsidP="00E749A3">
                  <w:pPr>
                    <w:spacing w:before="120"/>
                    <w:jc w:val="both"/>
                  </w:pPr>
                  <w:r>
                    <w:t>Escreva a frase aqui: _______________</w:t>
                  </w:r>
                  <w:r>
                    <w:br/>
                    <w:t>________________________________</w:t>
                  </w:r>
                </w:p>
                <w:p w:rsidR="00E749A3" w:rsidRDefault="00E749A3" w:rsidP="00E749A3">
                  <w:pPr>
                    <w:spacing w:before="120"/>
                    <w:jc w:val="both"/>
                  </w:pPr>
                  <w:r>
                    <w:t>________________________________</w:t>
                  </w:r>
                </w:p>
              </w:txbxContent>
            </v:textbox>
          </v:shape>
        </w:pict>
      </w:r>
    </w:p>
    <w:p w:rsidR="003348DE" w:rsidRDefault="00E749A3" w:rsidP="00931457">
      <w:pPr>
        <w:pStyle w:val="03Texto-IEIJ"/>
      </w:pPr>
      <w:r>
        <w:rPr>
          <w:noProof/>
        </w:rPr>
        <w:drawing>
          <wp:inline distT="0" distB="0" distL="0" distR="0">
            <wp:extent cx="4933525" cy="4270442"/>
            <wp:effectExtent l="19050" t="0" r="4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23" cy="42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  <w:r>
        <w:rPr>
          <w:noProof/>
        </w:rPr>
        <w:drawing>
          <wp:inline distT="0" distB="0" distL="0" distR="0">
            <wp:extent cx="5116830" cy="4027170"/>
            <wp:effectExtent l="1905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</w:p>
    <w:p w:rsidR="00E749A3" w:rsidRDefault="00E749A3" w:rsidP="00931457">
      <w:pPr>
        <w:pStyle w:val="texto-IEIJ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069965" cy="1556385"/>
            <wp:effectExtent l="19050" t="0" r="698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E749A3" w:rsidP="00931457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931457" w:rsidRDefault="00931457" w:rsidP="00931457">
      <w:pPr>
        <w:pStyle w:val="texto-IEIJ"/>
      </w:pPr>
      <w:r>
        <w:tab/>
      </w:r>
      <w:r w:rsidR="004E4377">
        <w:t xml:space="preserve">O Projeto Bichos do Pantanal pesquisa o peso dos animais. </w:t>
      </w:r>
      <w:r>
        <w:t xml:space="preserve">A tabela mostra o peso de quatro antas. </w:t>
      </w: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  <w:r>
        <w:t>Peso das antas</w:t>
      </w:r>
    </w:p>
    <w:p w:rsidR="00931457" w:rsidRDefault="00931457" w:rsidP="00931457">
      <w:pPr>
        <w:pStyle w:val="03Texto-IEIJ"/>
      </w:pPr>
      <w:r>
        <w:rPr>
          <w:noProof/>
        </w:rPr>
        <w:drawing>
          <wp:inline distT="0" distB="0" distL="0" distR="0">
            <wp:extent cx="2519680" cy="181927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texto-IEIJ"/>
      </w:pPr>
      <w:r>
        <w:tab/>
        <w:t>Qual comparação desses pesos é verdadeira?</w:t>
      </w:r>
    </w:p>
    <w:p w:rsidR="00931457" w:rsidRDefault="00931457" w:rsidP="00931457">
      <w:pPr>
        <w:pStyle w:val="texto-IEIJ"/>
      </w:pPr>
      <w:r>
        <w:t>(A) O peso da anta R ˂ o peso da anta T</w:t>
      </w:r>
    </w:p>
    <w:p w:rsidR="00931457" w:rsidRDefault="00931457" w:rsidP="00931457">
      <w:pPr>
        <w:pStyle w:val="texto-IEIJ"/>
      </w:pPr>
      <w:r>
        <w:t>(B) O peso da anta U ˃ o peso da anta T</w:t>
      </w:r>
    </w:p>
    <w:p w:rsidR="00931457" w:rsidRDefault="00931457" w:rsidP="00931457">
      <w:pPr>
        <w:pStyle w:val="texto-IEIJ"/>
      </w:pPr>
      <w:r>
        <w:t xml:space="preserve">(C) </w:t>
      </w:r>
      <w:r w:rsidR="004E4377">
        <w:t>O peso da anta S = o peso da anta U</w:t>
      </w:r>
    </w:p>
    <w:p w:rsidR="004E4377" w:rsidRDefault="004E4377" w:rsidP="00931457">
      <w:pPr>
        <w:pStyle w:val="texto-IEIJ"/>
      </w:pPr>
      <w:r>
        <w:t>(D) O peso da anta S ˃ o peso da anta T</w:t>
      </w:r>
    </w:p>
    <w:p w:rsidR="00E749A3" w:rsidRDefault="00E749A3" w:rsidP="004E4377">
      <w:pPr>
        <w:pStyle w:val="texto-IEIJ"/>
      </w:pPr>
    </w:p>
    <w:p w:rsidR="004E4377" w:rsidRDefault="00E749A3" w:rsidP="004E4377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E749A3" w:rsidRDefault="006165D8" w:rsidP="004E4377">
      <w:pPr>
        <w:pStyle w:val="texto-IEIJ"/>
      </w:pPr>
      <w:r>
        <w:rPr>
          <w:noProof/>
        </w:rPr>
        <w:pict>
          <v:shape id="_x0000_s1026" type="#_x0000_t202" style="position:absolute;margin-left:27.55pt;margin-top:6.2pt;width:446.55pt;height:87.3pt;z-index:251660288">
            <v:textbox>
              <w:txbxContent>
                <w:p w:rsidR="00F97A96" w:rsidRPr="00E749A3" w:rsidRDefault="00F97A96" w:rsidP="009F09B7">
                  <w:pPr>
                    <w:pStyle w:val="texto-IEIJ"/>
                    <w:ind w:firstLine="709"/>
                    <w:jc w:val="both"/>
                    <w:rPr>
                      <w:shd w:val="clear" w:color="auto" w:fill="FFFFFF"/>
                    </w:rPr>
                  </w:pPr>
                  <w:r w:rsidRPr="00E749A3">
                    <w:rPr>
                      <w:shd w:val="clear" w:color="auto" w:fill="FFFFFF"/>
                    </w:rPr>
                    <w:t>O </w:t>
                  </w:r>
                  <w:r w:rsidRPr="00E749A3">
                    <w:t>Pantanal</w:t>
                  </w:r>
                  <w:r w:rsidRPr="00E749A3">
                    <w:rPr>
                      <w:shd w:val="clear" w:color="auto" w:fill="FFFFFF"/>
                    </w:rPr>
                    <w:t> é um dos menores biomas existentes no Brasil. Sua localização está na </w:t>
                  </w:r>
                  <w:hyperlink r:id="rId15" w:history="1">
                    <w:r w:rsidRPr="00E749A3">
                      <w:t>região Centro-Oeste</w:t>
                    </w:r>
                  </w:hyperlink>
                  <w:r w:rsidRPr="00E749A3">
                    <w:rPr>
                      <w:shd w:val="clear" w:color="auto" w:fill="FFFFFF"/>
                    </w:rPr>
                    <w:t>, nos estados do Mato Grosso (no sul do estado) e do Mato Grosso do Sul (no noroeste do estado), além de poder ser encontrado no Paraguai e na Bolívia.</w:t>
                  </w:r>
                </w:p>
              </w:txbxContent>
            </v:textbox>
            <w10:wrap type="square"/>
          </v:shape>
        </w:pict>
      </w:r>
      <w:r w:rsidR="00F97A96">
        <w:tab/>
      </w: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F97A96" w:rsidRDefault="00F97A96" w:rsidP="004E4377">
      <w:pPr>
        <w:pStyle w:val="texto-IEIJ"/>
      </w:pPr>
      <w:r>
        <w:t xml:space="preserve">Observe o mapa atentamente. </w:t>
      </w:r>
    </w:p>
    <w:p w:rsidR="00F97A96" w:rsidRDefault="00F97A96" w:rsidP="004E4377">
      <w:pPr>
        <w:pStyle w:val="texto-IEIJ"/>
      </w:pPr>
      <w:r>
        <w:tab/>
        <w:t xml:space="preserve">Leia os dados apresentados na caixa de texto. </w:t>
      </w:r>
    </w:p>
    <w:p w:rsidR="00F97A96" w:rsidRDefault="00F97A96" w:rsidP="004E4377">
      <w:pPr>
        <w:pStyle w:val="texto-IEIJ"/>
      </w:pPr>
      <w:r>
        <w:t xml:space="preserve">a) Escolha uma cor (exceto o azul) e pinte os estados brasileiros em que se encontra o Pantanal. </w:t>
      </w:r>
    </w:p>
    <w:p w:rsidR="00F97A96" w:rsidRDefault="00F97A96" w:rsidP="004E4377">
      <w:pPr>
        <w:pStyle w:val="texto-IEIJ"/>
      </w:pPr>
      <w:r>
        <w:lastRenderedPageBreak/>
        <w:t xml:space="preserve">b) Com outra cor diferente, pinte os países em que se encontra o Pantanal. </w:t>
      </w:r>
    </w:p>
    <w:p w:rsidR="004E4377" w:rsidRDefault="004E4377" w:rsidP="00F97A96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6120765" cy="6120765"/>
            <wp:effectExtent l="19050" t="0" r="0" b="0"/>
            <wp:docPr id="8" name="Imagem 8" descr="mapa Brasil est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pa Brasil estado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96" w:rsidRDefault="00F97A96" w:rsidP="00F97A96">
      <w:pPr>
        <w:pStyle w:val="texto-IEIJ"/>
        <w:jc w:val="center"/>
      </w:pPr>
    </w:p>
    <w:p w:rsidR="00F97A96" w:rsidRDefault="00F97A96" w:rsidP="00F97A96">
      <w:pPr>
        <w:pStyle w:val="texto-IEIJ"/>
        <w:jc w:val="center"/>
      </w:pPr>
    </w:p>
    <w:p w:rsidR="00F97A96" w:rsidRDefault="00F97A96" w:rsidP="00F97A96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F97A96" w:rsidRDefault="00F97A96" w:rsidP="00F97A9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661498" cy="1619838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73" cy="161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96" w:rsidRDefault="00F97A96" w:rsidP="00F97A96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8860" cy="236410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77" w:rsidRPr="00931457" w:rsidRDefault="004E4377" w:rsidP="00931457">
      <w:pPr>
        <w:pStyle w:val="texto-IEIJ"/>
      </w:pPr>
    </w:p>
    <w:p w:rsidR="00931457" w:rsidRPr="00931457" w:rsidRDefault="00F97A96" w:rsidP="00931457">
      <w:r>
        <w:rPr>
          <w:noProof/>
          <w:lang w:eastAsia="pt-BR" w:bidi="ar-SA"/>
        </w:rPr>
        <w:drawing>
          <wp:inline distT="0" distB="0" distL="0" distR="0">
            <wp:extent cx="6118860" cy="33464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Pr="00931457" w:rsidRDefault="00931457" w:rsidP="00931457"/>
    <w:p w:rsidR="00931457" w:rsidRDefault="00931457" w:rsidP="00931457">
      <w:pPr>
        <w:pStyle w:val="03Texto-IEIJ"/>
      </w:pPr>
    </w:p>
    <w:p w:rsidR="003348DE" w:rsidRDefault="003348DE" w:rsidP="00931457">
      <w:pPr>
        <w:pStyle w:val="03Texto-IEIJ"/>
      </w:pPr>
    </w:p>
    <w:p w:rsidR="003348DE" w:rsidRDefault="003348DE" w:rsidP="00931457">
      <w:pPr>
        <w:pStyle w:val="03Texto-IEIJ"/>
      </w:pPr>
    </w:p>
    <w:p w:rsidR="002F34F6" w:rsidRDefault="002F34F6" w:rsidP="00364E2E">
      <w:pPr>
        <w:rPr>
          <w:sz w:val="28"/>
          <w:szCs w:val="28"/>
        </w:rPr>
      </w:pPr>
    </w:p>
    <w:sectPr w:rsidR="002F34F6" w:rsidSect="00037E86">
      <w:headerReference w:type="default" r:id="rId20"/>
      <w:headerReference w:type="first" r:id="rId21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93B" w:rsidRDefault="00A3693B">
      <w:r>
        <w:separator/>
      </w:r>
    </w:p>
  </w:endnote>
  <w:endnote w:type="continuationSeparator" w:id="0">
    <w:p w:rsidR="00A3693B" w:rsidRDefault="00A36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93B" w:rsidRDefault="00A3693B">
      <w:r>
        <w:separator/>
      </w:r>
    </w:p>
  </w:footnote>
  <w:footnote w:type="continuationSeparator" w:id="0">
    <w:p w:rsidR="00A3693B" w:rsidRDefault="00A369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F97A9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F97A96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742D5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42D5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493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487E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97380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20C4"/>
    <w:rsid w:val="00326E8E"/>
    <w:rsid w:val="00331FA6"/>
    <w:rsid w:val="003348DE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377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0ABA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165D8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2D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969E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457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693B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174A5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877BF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749A3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97A96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931457"/>
    <w:pPr>
      <w:keepNext w:val="0"/>
      <w:spacing w:before="0"/>
      <w:jc w:val="center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brasilescola.uol.com.br/brasil/regiao-centro-oeste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20297-0ECE-40F5-BC07-8B4CBAEA0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6</Pages>
  <Words>458</Words>
  <Characters>2478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2020-08-17T21:15:00Z</cp:lastPrinted>
  <dcterms:created xsi:type="dcterms:W3CDTF">2020-08-18T01:49:00Z</dcterms:created>
  <dcterms:modified xsi:type="dcterms:W3CDTF">2020-08-18T01:49:00Z</dcterms:modified>
</cp:coreProperties>
</file>