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579C9" w:rsidRPr="00B821B9" w:rsidRDefault="003171ED" w:rsidP="00B821B9">
      <w:pPr>
        <w:pStyle w:val="01Ttulo-IEIJ"/>
      </w:pPr>
      <w:r w:rsidRPr="00B821B9">
        <w:t>R$ 200,00</w:t>
      </w:r>
    </w:p>
    <w:p w:rsidR="00790F89" w:rsidRPr="00790F89" w:rsidRDefault="00790F89" w:rsidP="00790F89">
      <w:pPr>
        <w:pStyle w:val="texto-IEIJ"/>
        <w:jc w:val="center"/>
        <w:rPr>
          <w:b/>
          <w:sz w:val="36"/>
          <w:szCs w:val="36"/>
        </w:rPr>
      </w:pPr>
      <w:r w:rsidRPr="00790F89">
        <w:rPr>
          <w:b/>
          <w:sz w:val="36"/>
          <w:szCs w:val="36"/>
        </w:rPr>
        <w:t>BC lança nota de R$ 200, com o lobo-</w:t>
      </w:r>
      <w:proofErr w:type="gramStart"/>
      <w:r w:rsidRPr="00790F89">
        <w:rPr>
          <w:b/>
          <w:sz w:val="36"/>
          <w:szCs w:val="36"/>
        </w:rPr>
        <w:t>guará</w:t>
      </w:r>
      <w:proofErr w:type="gramEnd"/>
    </w:p>
    <w:p w:rsidR="002B5B93" w:rsidRDefault="002B5B93" w:rsidP="002B5B93">
      <w:pPr>
        <w:pStyle w:val="texto-IEIJ"/>
        <w:jc w:val="both"/>
        <w:rPr>
          <w:shd w:val="clear" w:color="auto" w:fill="FAFAFA"/>
        </w:rPr>
      </w:pPr>
    </w:p>
    <w:p w:rsidR="003171ED" w:rsidRDefault="002B5B93" w:rsidP="002B5B93">
      <w:pPr>
        <w:pStyle w:val="texto-IEIJ"/>
        <w:ind w:firstLine="709"/>
        <w:jc w:val="both"/>
        <w:rPr>
          <w:shd w:val="clear" w:color="auto" w:fill="FAFAFA"/>
        </w:rPr>
      </w:pPr>
      <w:r w:rsidRPr="002B5B93">
        <w:rPr>
          <w:shd w:val="clear" w:color="auto" w:fill="FAFAFA"/>
        </w:rPr>
        <w:t>O </w:t>
      </w:r>
      <w:hyperlink r:id="rId8" w:tgtFrame="_blank" w:history="1">
        <w:r w:rsidRPr="002B5B93">
          <w:rPr>
            <w:rStyle w:val="Forte"/>
            <w:b w:val="0"/>
            <w:bCs w:val="0"/>
            <w:szCs w:val="30"/>
            <w:bdr w:val="none" w:sz="0" w:space="0" w:color="auto" w:frame="1"/>
            <w:shd w:val="clear" w:color="auto" w:fill="FAFAFA"/>
          </w:rPr>
          <w:t>Banco Central</w:t>
        </w:r>
      </w:hyperlink>
      <w:r w:rsidRPr="002B5B93">
        <w:rPr>
          <w:shd w:val="clear" w:color="auto" w:fill="FAFAFA"/>
        </w:rPr>
        <w:t xml:space="preserve"> lançou nesta quarta-feira, </w:t>
      </w:r>
      <w:proofErr w:type="gramStart"/>
      <w:r w:rsidRPr="002B5B93">
        <w:rPr>
          <w:shd w:val="clear" w:color="auto" w:fill="FAFAFA"/>
        </w:rPr>
        <w:t>2</w:t>
      </w:r>
      <w:proofErr w:type="gramEnd"/>
      <w:r>
        <w:rPr>
          <w:shd w:val="clear" w:color="auto" w:fill="FAFAFA"/>
        </w:rPr>
        <w:t xml:space="preserve"> de setembro</w:t>
      </w:r>
      <w:r w:rsidRPr="002B5B93">
        <w:rPr>
          <w:shd w:val="clear" w:color="auto" w:fill="FAFAFA"/>
        </w:rPr>
        <w:t>, a nova nota de </w:t>
      </w:r>
      <w:r w:rsidRPr="002B5B93">
        <w:rPr>
          <w:rStyle w:val="Forte"/>
          <w:b w:val="0"/>
          <w:bCs w:val="0"/>
          <w:szCs w:val="30"/>
          <w:bdr w:val="none" w:sz="0" w:space="0" w:color="auto" w:frame="1"/>
          <w:shd w:val="clear" w:color="auto" w:fill="FAFAFA"/>
        </w:rPr>
        <w:t>R$ 200</w:t>
      </w:r>
      <w:r w:rsidRPr="002B5B93">
        <w:rPr>
          <w:shd w:val="clear" w:color="auto" w:fill="FAFAFA"/>
        </w:rPr>
        <w:t>, que vem com a imagem do lobo-guará.</w:t>
      </w:r>
    </w:p>
    <w:p w:rsidR="002B5B93" w:rsidRPr="002B5B93" w:rsidRDefault="002B5B93" w:rsidP="002B5B93">
      <w:pPr>
        <w:pStyle w:val="texto-IEIJ"/>
        <w:ind w:firstLine="709"/>
        <w:jc w:val="both"/>
        <w:rPr>
          <w:kern w:val="0"/>
          <w:lang w:bidi="ar-SA"/>
        </w:rPr>
      </w:pPr>
      <w:r w:rsidRPr="002B5B93">
        <w:rPr>
          <w:b/>
          <w:bCs/>
          <w:kern w:val="0"/>
          <w:lang w:bidi="ar-SA"/>
        </w:rPr>
        <w:t>A nota tem tons de cinza, azul e sépia</w:t>
      </w:r>
      <w:r w:rsidRPr="002B5B93">
        <w:rPr>
          <w:kern w:val="0"/>
          <w:bdr w:val="none" w:sz="0" w:space="0" w:color="auto" w:frame="1"/>
          <w:lang w:bidi="ar-SA"/>
        </w:rPr>
        <w:t> </w:t>
      </w:r>
      <w:r w:rsidRPr="002B5B93">
        <w:rPr>
          <w:kern w:val="0"/>
          <w:lang w:bidi="ar-SA"/>
        </w:rPr>
        <w:t>e traz o animal lobo-guará porque ele ficou entre os animais mais votados em uma pesquisa feita pelo Banco Central na época do lançamento das notas de R$ 2 e R$20, que tem a ilustração de uma tartaruga-marinha e do mico-leão-dourado.</w:t>
      </w:r>
    </w:p>
    <w:p w:rsidR="002B5B93" w:rsidRPr="001A578B" w:rsidRDefault="002B5B93" w:rsidP="001A578B">
      <w:pPr>
        <w:pStyle w:val="texto-IEIJ"/>
        <w:ind w:firstLine="709"/>
        <w:jc w:val="both"/>
      </w:pPr>
      <w:r w:rsidRPr="001A578B">
        <w:rPr>
          <w:szCs w:val="30"/>
          <w:lang w:bidi="ar-SA"/>
        </w:rPr>
        <w:t xml:space="preserve">A cédula tem </w:t>
      </w:r>
      <w:r w:rsidRPr="001A578B">
        <w:rPr>
          <w:szCs w:val="21"/>
          <w:shd w:val="clear" w:color="auto" w:fill="F9F9F9"/>
        </w:rPr>
        <w:t>6,5 cm x 14,2 cm</w:t>
      </w:r>
      <w:r w:rsidR="001A578B" w:rsidRPr="001A578B">
        <w:rPr>
          <w:szCs w:val="21"/>
          <w:shd w:val="clear" w:color="auto" w:fill="F9F9F9"/>
        </w:rPr>
        <w:t xml:space="preserve">, </w:t>
      </w:r>
      <w:r w:rsidRPr="001A578B">
        <w:rPr>
          <w:szCs w:val="30"/>
          <w:lang w:bidi="ar-SA"/>
        </w:rPr>
        <w:t>as mesmas dimensões que a nota de R$ 20, o que facilitou sua produção.</w:t>
      </w:r>
    </w:p>
    <w:p w:rsidR="002B5B93" w:rsidRDefault="002B5B93" w:rsidP="002B5B93">
      <w:pPr>
        <w:pStyle w:val="texto-IEIJ"/>
        <w:jc w:val="both"/>
        <w:rPr>
          <w:kern w:val="0"/>
          <w:lang w:bidi="ar-SA"/>
        </w:rPr>
      </w:pPr>
    </w:p>
    <w:p w:rsidR="002B5B93" w:rsidRPr="002B5B93" w:rsidRDefault="002B5B93" w:rsidP="002B5B93">
      <w:pPr>
        <w:pStyle w:val="texto-IEIJ"/>
        <w:jc w:val="center"/>
        <w:rPr>
          <w:b/>
        </w:rPr>
      </w:pPr>
      <w:r w:rsidRPr="002B5B93">
        <w:rPr>
          <w:b/>
          <w:szCs w:val="37"/>
        </w:rPr>
        <w:t>Elementos de segurança</w:t>
      </w:r>
    </w:p>
    <w:p w:rsidR="002B5B93" w:rsidRPr="002B5B93" w:rsidRDefault="002B5B93" w:rsidP="002B5B93">
      <w:pPr>
        <w:pStyle w:val="texto-IEIJ"/>
        <w:jc w:val="both"/>
        <w:rPr>
          <w:szCs w:val="37"/>
        </w:rPr>
      </w:pPr>
      <w:r w:rsidRPr="002B5B93">
        <w:rPr>
          <w:rStyle w:val="Forte"/>
          <w:bCs w:val="0"/>
          <w:szCs w:val="30"/>
          <w:bdr w:val="none" w:sz="0" w:space="0" w:color="auto" w:frame="1"/>
        </w:rPr>
        <w:t>Marca d’água e quebra cabeça</w:t>
      </w:r>
    </w:p>
    <w:p w:rsidR="002B5B93" w:rsidRDefault="002B5B93" w:rsidP="002B5B93">
      <w:pPr>
        <w:pStyle w:val="texto-IEIJ"/>
        <w:ind w:firstLine="709"/>
        <w:jc w:val="both"/>
        <w:rPr>
          <w:szCs w:val="30"/>
        </w:rPr>
      </w:pPr>
      <w:r w:rsidRPr="002B5B93">
        <w:rPr>
          <w:szCs w:val="30"/>
        </w:rPr>
        <w:t>Assim como todas as cédulas da família do real, a nota de 200 reais também tem a marca d’água. Além disso, tem uma espécie de “quebra-cabeça”, que forma o número 200 no lado superior esquerdo.</w:t>
      </w:r>
    </w:p>
    <w:p w:rsidR="002B5B93" w:rsidRPr="002B5B93" w:rsidRDefault="002B5B93" w:rsidP="002B5B93">
      <w:pPr>
        <w:pStyle w:val="texto-IEIJ"/>
        <w:jc w:val="both"/>
        <w:rPr>
          <w:szCs w:val="30"/>
        </w:rPr>
      </w:pPr>
      <w:r>
        <w:rPr>
          <w:noProof/>
          <w:szCs w:val="30"/>
          <w:lang w:eastAsia="pt-BR" w:bidi="ar-SA"/>
        </w:rPr>
        <w:drawing>
          <wp:inline distT="0" distB="0" distL="0" distR="0">
            <wp:extent cx="6113780" cy="2637155"/>
            <wp:effectExtent l="19050" t="0" r="127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63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B93" w:rsidRDefault="002B5B93" w:rsidP="002B5B93">
      <w:pPr>
        <w:pStyle w:val="texto-IEIJ"/>
        <w:jc w:val="both"/>
        <w:rPr>
          <w:rStyle w:val="Forte"/>
          <w:bCs w:val="0"/>
          <w:szCs w:val="30"/>
          <w:bdr w:val="none" w:sz="0" w:space="0" w:color="auto" w:frame="1"/>
        </w:rPr>
      </w:pPr>
    </w:p>
    <w:p w:rsidR="002B5B93" w:rsidRPr="002B5B93" w:rsidRDefault="002B5B93" w:rsidP="002B5B93">
      <w:pPr>
        <w:pStyle w:val="texto-IEIJ"/>
        <w:jc w:val="both"/>
        <w:rPr>
          <w:szCs w:val="30"/>
        </w:rPr>
      </w:pPr>
      <w:r w:rsidRPr="002B5B93">
        <w:rPr>
          <w:rStyle w:val="Forte"/>
          <w:bCs w:val="0"/>
          <w:szCs w:val="30"/>
          <w:bdr w:val="none" w:sz="0" w:space="0" w:color="auto" w:frame="1"/>
        </w:rPr>
        <w:lastRenderedPageBreak/>
        <w:t>Número que muda de cor</w:t>
      </w:r>
    </w:p>
    <w:p w:rsidR="002B5B93" w:rsidRDefault="002B5B93" w:rsidP="002B5B93">
      <w:pPr>
        <w:pStyle w:val="texto-IEIJ"/>
        <w:jc w:val="both"/>
        <w:rPr>
          <w:szCs w:val="30"/>
        </w:rPr>
      </w:pPr>
      <w:r w:rsidRPr="002B5B93">
        <w:rPr>
          <w:szCs w:val="30"/>
        </w:rPr>
        <w:t>Repare na barra brilhante que parece rolar pelo número e na mudança de cor, do azul para o verde.</w:t>
      </w:r>
    </w:p>
    <w:p w:rsidR="002B5B93" w:rsidRPr="002B5B93" w:rsidRDefault="002B5B93" w:rsidP="002B5B93">
      <w:pPr>
        <w:pStyle w:val="texto-IEIJ"/>
        <w:jc w:val="both"/>
        <w:rPr>
          <w:szCs w:val="30"/>
        </w:rPr>
      </w:pPr>
      <w:r>
        <w:rPr>
          <w:noProof/>
          <w:szCs w:val="30"/>
          <w:lang w:eastAsia="pt-BR" w:bidi="ar-SA"/>
        </w:rPr>
        <w:drawing>
          <wp:inline distT="0" distB="0" distL="0" distR="0">
            <wp:extent cx="6113780" cy="2402840"/>
            <wp:effectExtent l="19050" t="0" r="127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B93" w:rsidRPr="002B5B93" w:rsidRDefault="002B5B93" w:rsidP="002B5B93">
      <w:pPr>
        <w:pStyle w:val="texto-IEIJ"/>
        <w:jc w:val="both"/>
        <w:rPr>
          <w:szCs w:val="30"/>
        </w:rPr>
      </w:pPr>
      <w:r w:rsidRPr="002B5B93">
        <w:rPr>
          <w:rStyle w:val="Forte"/>
          <w:b w:val="0"/>
          <w:bCs w:val="0"/>
          <w:szCs w:val="30"/>
          <w:bdr w:val="none" w:sz="0" w:space="0" w:color="auto" w:frame="1"/>
        </w:rPr>
        <w:t>Número escondido</w:t>
      </w:r>
    </w:p>
    <w:p w:rsidR="002B5B93" w:rsidRDefault="002B5B93" w:rsidP="002B5B93">
      <w:pPr>
        <w:pStyle w:val="texto-IEIJ"/>
        <w:jc w:val="both"/>
        <w:rPr>
          <w:szCs w:val="30"/>
        </w:rPr>
      </w:pPr>
      <w:r w:rsidRPr="002B5B93">
        <w:rPr>
          <w:szCs w:val="30"/>
        </w:rPr>
        <w:t>Coloque a nota na altura dos olhos, na posição horizontal, em um local bem iluminado, e veja o número 200 que está oculto no lado direito da cédula.</w:t>
      </w:r>
    </w:p>
    <w:p w:rsidR="002B5B93" w:rsidRPr="002B5B93" w:rsidRDefault="002B5B93" w:rsidP="002B5B93">
      <w:pPr>
        <w:pStyle w:val="texto-IEIJ"/>
        <w:jc w:val="both"/>
        <w:rPr>
          <w:szCs w:val="30"/>
        </w:rPr>
      </w:pPr>
      <w:r>
        <w:rPr>
          <w:noProof/>
          <w:szCs w:val="30"/>
          <w:lang w:eastAsia="pt-BR" w:bidi="ar-SA"/>
        </w:rPr>
        <w:drawing>
          <wp:inline distT="0" distB="0" distL="0" distR="0">
            <wp:extent cx="6113780" cy="2466975"/>
            <wp:effectExtent l="19050" t="0" r="127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B93" w:rsidRPr="002B5B93" w:rsidRDefault="002B5B93" w:rsidP="002B5B93">
      <w:pPr>
        <w:pStyle w:val="texto-IEIJ"/>
        <w:jc w:val="both"/>
        <w:rPr>
          <w:szCs w:val="30"/>
        </w:rPr>
      </w:pPr>
      <w:r w:rsidRPr="002B5B93">
        <w:rPr>
          <w:rStyle w:val="Forte"/>
          <w:b w:val="0"/>
          <w:bCs w:val="0"/>
          <w:szCs w:val="30"/>
          <w:bdr w:val="none" w:sz="0" w:space="0" w:color="auto" w:frame="1"/>
        </w:rPr>
        <w:t>Alto-relevo</w:t>
      </w:r>
    </w:p>
    <w:p w:rsidR="002B5B93" w:rsidRPr="002B5B93" w:rsidRDefault="002B5B93" w:rsidP="002B5B93">
      <w:pPr>
        <w:pStyle w:val="texto-IEIJ"/>
        <w:jc w:val="both"/>
        <w:rPr>
          <w:szCs w:val="30"/>
        </w:rPr>
      </w:pPr>
      <w:r w:rsidRPr="002B5B93">
        <w:rPr>
          <w:szCs w:val="30"/>
        </w:rPr>
        <w:t xml:space="preserve">Passe os dedos sobre o lobo-guará, o número de 200 e sobre a inscrição Banco Central do Brasil no lado da nota em que aparece o animal. No lado da efígie da República, o relevo está na inscrição República </w:t>
      </w:r>
      <w:proofErr w:type="gramStart"/>
      <w:r w:rsidRPr="002B5B93">
        <w:rPr>
          <w:szCs w:val="30"/>
        </w:rPr>
        <w:t>Federativa</w:t>
      </w:r>
      <w:proofErr w:type="gramEnd"/>
      <w:r w:rsidRPr="002B5B93">
        <w:rPr>
          <w:szCs w:val="30"/>
        </w:rPr>
        <w:t xml:space="preserve"> do Brasil, nas flores e folhas nas laterais e em “200 reais”.</w:t>
      </w:r>
    </w:p>
    <w:p w:rsidR="002B5B93" w:rsidRPr="002B5B93" w:rsidRDefault="002B5B93" w:rsidP="002B5B93">
      <w:pPr>
        <w:pStyle w:val="texto-IEIJ"/>
        <w:jc w:val="both"/>
        <w:rPr>
          <w:kern w:val="0"/>
          <w:lang w:bidi="ar-SA"/>
        </w:rPr>
      </w:pPr>
      <w:r>
        <w:rPr>
          <w:noProof/>
          <w:kern w:val="0"/>
          <w:lang w:eastAsia="pt-BR" w:bidi="ar-SA"/>
        </w:rPr>
        <w:lastRenderedPageBreak/>
        <w:drawing>
          <wp:inline distT="0" distB="0" distL="0" distR="0">
            <wp:extent cx="6124575" cy="2296795"/>
            <wp:effectExtent l="19050" t="0" r="9525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B93" w:rsidRPr="002B5B93" w:rsidRDefault="002B5B93" w:rsidP="002B5B93">
      <w:pPr>
        <w:pStyle w:val="texto-IEIJ"/>
        <w:jc w:val="both"/>
        <w:rPr>
          <w:szCs w:val="36"/>
        </w:rPr>
      </w:pPr>
    </w:p>
    <w:p w:rsidR="006F3D1E" w:rsidRPr="005A3E67" w:rsidRDefault="006F3D1E" w:rsidP="005A3E67">
      <w:pPr>
        <w:pStyle w:val="texto-IEIJ"/>
        <w:rPr>
          <w:szCs w:val="32"/>
        </w:rPr>
      </w:pPr>
    </w:p>
    <w:p w:rsidR="00481EA9" w:rsidRDefault="00481EA9" w:rsidP="00A239BB">
      <w:pPr>
        <w:pStyle w:val="texto-IEIJ"/>
        <w:jc w:val="both"/>
        <w:rPr>
          <w:kern w:val="0"/>
          <w:lang w:bidi="ar-SA"/>
        </w:rPr>
      </w:pPr>
    </w:p>
    <w:p w:rsidR="00A239BB" w:rsidRDefault="00A239BB" w:rsidP="00A239BB">
      <w:pPr>
        <w:pStyle w:val="texto-IEIJ"/>
        <w:jc w:val="both"/>
        <w:rPr>
          <w:kern w:val="0"/>
          <w:lang w:bidi="ar-SA"/>
        </w:rPr>
      </w:pPr>
      <w:r>
        <w:rPr>
          <w:kern w:val="0"/>
          <w:lang w:bidi="ar-SA"/>
        </w:rPr>
        <w:t>PROPOSTA</w:t>
      </w:r>
    </w:p>
    <w:p w:rsidR="00A239BB" w:rsidRDefault="00B5579F" w:rsidP="00B5579F">
      <w:pPr>
        <w:pStyle w:val="texto-IEIJ"/>
        <w:numPr>
          <w:ilvl w:val="0"/>
          <w:numId w:val="32"/>
        </w:numPr>
        <w:jc w:val="both"/>
        <w:rPr>
          <w:kern w:val="0"/>
          <w:lang w:bidi="ar-SA"/>
        </w:rPr>
      </w:pPr>
      <w:r>
        <w:rPr>
          <w:kern w:val="0"/>
          <w:lang w:bidi="ar-SA"/>
        </w:rPr>
        <w:t xml:space="preserve">Elabore uma ficha técnica da cédula de R$200,00. </w:t>
      </w:r>
    </w:p>
    <w:p w:rsidR="00B5579F" w:rsidRDefault="00B5579F" w:rsidP="00B5579F">
      <w:pPr>
        <w:pStyle w:val="texto-IEIJ"/>
        <w:ind w:left="1065"/>
        <w:jc w:val="both"/>
        <w:rPr>
          <w:kern w:val="0"/>
          <w:lang w:bidi="ar-SA"/>
        </w:rPr>
      </w:pPr>
    </w:p>
    <w:tbl>
      <w:tblPr>
        <w:tblStyle w:val="Tabelacomgrade"/>
        <w:tblW w:w="0" w:type="auto"/>
        <w:tblLook w:val="04A0"/>
      </w:tblPr>
      <w:tblGrid>
        <w:gridCol w:w="2660"/>
        <w:gridCol w:w="7119"/>
      </w:tblGrid>
      <w:tr w:rsidR="00B5579F" w:rsidTr="005E6175">
        <w:tc>
          <w:tcPr>
            <w:tcW w:w="9779" w:type="dxa"/>
            <w:gridSpan w:val="2"/>
          </w:tcPr>
          <w:p w:rsidR="00B5579F" w:rsidRDefault="00B5579F" w:rsidP="00481EA9">
            <w:pPr>
              <w:pStyle w:val="texto-IEIJ"/>
              <w:spacing w:line="360" w:lineRule="auto"/>
              <w:jc w:val="center"/>
              <w:rPr>
                <w:kern w:val="0"/>
                <w:lang w:bidi="ar-SA"/>
              </w:rPr>
            </w:pPr>
            <w:r>
              <w:rPr>
                <w:kern w:val="0"/>
                <w:lang w:bidi="ar-SA"/>
              </w:rPr>
              <w:t>Cédula de R$ 200,00</w:t>
            </w:r>
          </w:p>
        </w:tc>
      </w:tr>
      <w:tr w:rsidR="00B5579F" w:rsidRPr="00481EA9" w:rsidTr="00B5579F">
        <w:tc>
          <w:tcPr>
            <w:tcW w:w="2660" w:type="dxa"/>
          </w:tcPr>
          <w:p w:rsidR="00B5579F" w:rsidRPr="001A578B" w:rsidRDefault="00B5579F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  <w:r w:rsidRPr="001A578B">
              <w:rPr>
                <w:kern w:val="0"/>
                <w:lang w:bidi="ar-SA"/>
              </w:rPr>
              <w:t xml:space="preserve">Dimensões </w:t>
            </w:r>
          </w:p>
        </w:tc>
        <w:tc>
          <w:tcPr>
            <w:tcW w:w="7119" w:type="dxa"/>
          </w:tcPr>
          <w:p w:rsidR="00B5579F" w:rsidRDefault="00B5579F" w:rsidP="00481EA9">
            <w:pPr>
              <w:pStyle w:val="texto-IEIJ"/>
              <w:spacing w:line="360" w:lineRule="auto"/>
              <w:jc w:val="both"/>
              <w:rPr>
                <w:b/>
                <w:kern w:val="0"/>
                <w:lang w:bidi="ar-SA"/>
              </w:rPr>
            </w:pPr>
          </w:p>
          <w:p w:rsidR="00481EA9" w:rsidRPr="00481EA9" w:rsidRDefault="00481EA9" w:rsidP="00481EA9">
            <w:pPr>
              <w:pStyle w:val="texto-IEIJ"/>
              <w:spacing w:line="360" w:lineRule="auto"/>
              <w:jc w:val="both"/>
              <w:rPr>
                <w:b/>
                <w:kern w:val="0"/>
                <w:lang w:bidi="ar-SA"/>
              </w:rPr>
            </w:pPr>
          </w:p>
        </w:tc>
      </w:tr>
      <w:tr w:rsidR="00B5579F" w:rsidTr="00B5579F">
        <w:tc>
          <w:tcPr>
            <w:tcW w:w="2660" w:type="dxa"/>
          </w:tcPr>
          <w:p w:rsidR="00B5579F" w:rsidRDefault="00B5579F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  <w:proofErr w:type="gramStart"/>
            <w:r>
              <w:rPr>
                <w:kern w:val="0"/>
                <w:lang w:bidi="ar-SA"/>
              </w:rPr>
              <w:t>Cor(</w:t>
            </w:r>
            <w:proofErr w:type="spellStart"/>
            <w:proofErr w:type="gramEnd"/>
            <w:r>
              <w:rPr>
                <w:kern w:val="0"/>
                <w:lang w:bidi="ar-SA"/>
              </w:rPr>
              <w:t>es</w:t>
            </w:r>
            <w:proofErr w:type="spellEnd"/>
            <w:r>
              <w:rPr>
                <w:kern w:val="0"/>
                <w:lang w:bidi="ar-SA"/>
              </w:rPr>
              <w:t>)</w:t>
            </w:r>
          </w:p>
        </w:tc>
        <w:tc>
          <w:tcPr>
            <w:tcW w:w="7119" w:type="dxa"/>
          </w:tcPr>
          <w:p w:rsidR="00B5579F" w:rsidRDefault="00B5579F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</w:p>
          <w:p w:rsidR="00481EA9" w:rsidRDefault="00481EA9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</w:p>
        </w:tc>
      </w:tr>
      <w:tr w:rsidR="00B5579F" w:rsidTr="00B5579F">
        <w:tc>
          <w:tcPr>
            <w:tcW w:w="2660" w:type="dxa"/>
          </w:tcPr>
          <w:p w:rsidR="00B5579F" w:rsidRDefault="00B5579F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  <w:r>
              <w:rPr>
                <w:kern w:val="0"/>
                <w:lang w:bidi="ar-SA"/>
              </w:rPr>
              <w:t>Data de lançamento</w:t>
            </w:r>
          </w:p>
        </w:tc>
        <w:tc>
          <w:tcPr>
            <w:tcW w:w="7119" w:type="dxa"/>
          </w:tcPr>
          <w:p w:rsidR="00B5579F" w:rsidRDefault="00B5579F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</w:p>
          <w:p w:rsidR="00481EA9" w:rsidRDefault="00481EA9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</w:p>
        </w:tc>
      </w:tr>
      <w:tr w:rsidR="00B5579F" w:rsidTr="00B5579F">
        <w:tc>
          <w:tcPr>
            <w:tcW w:w="2660" w:type="dxa"/>
          </w:tcPr>
          <w:p w:rsidR="00B5579F" w:rsidRDefault="00B5579F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  <w:r>
              <w:rPr>
                <w:kern w:val="0"/>
                <w:lang w:bidi="ar-SA"/>
              </w:rPr>
              <w:t>Animal símbolo</w:t>
            </w:r>
          </w:p>
        </w:tc>
        <w:tc>
          <w:tcPr>
            <w:tcW w:w="7119" w:type="dxa"/>
          </w:tcPr>
          <w:p w:rsidR="00B5579F" w:rsidRDefault="00B5579F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</w:p>
          <w:p w:rsidR="00481EA9" w:rsidRDefault="00481EA9" w:rsidP="00481EA9">
            <w:pPr>
              <w:pStyle w:val="texto-IEIJ"/>
              <w:spacing w:line="360" w:lineRule="auto"/>
              <w:jc w:val="both"/>
              <w:rPr>
                <w:kern w:val="0"/>
                <w:lang w:bidi="ar-SA"/>
              </w:rPr>
            </w:pPr>
          </w:p>
        </w:tc>
      </w:tr>
    </w:tbl>
    <w:p w:rsidR="00A239BB" w:rsidRDefault="00A239BB" w:rsidP="00481EA9">
      <w:pPr>
        <w:pStyle w:val="texto-IEIJ"/>
        <w:jc w:val="both"/>
        <w:rPr>
          <w:kern w:val="0"/>
          <w:lang w:bidi="ar-SA"/>
        </w:rPr>
      </w:pPr>
    </w:p>
    <w:p w:rsidR="001A578B" w:rsidRDefault="001A578B" w:rsidP="00481EA9">
      <w:pPr>
        <w:pStyle w:val="texto-IEIJ"/>
        <w:jc w:val="both"/>
        <w:rPr>
          <w:kern w:val="0"/>
          <w:lang w:bidi="ar-SA"/>
        </w:rPr>
      </w:pPr>
    </w:p>
    <w:p w:rsidR="001A578B" w:rsidRDefault="001A578B" w:rsidP="00481EA9">
      <w:pPr>
        <w:pStyle w:val="texto-IEIJ"/>
        <w:jc w:val="both"/>
        <w:rPr>
          <w:kern w:val="0"/>
          <w:lang w:bidi="ar-SA"/>
        </w:rPr>
      </w:pPr>
    </w:p>
    <w:p w:rsidR="001A578B" w:rsidRDefault="001A578B" w:rsidP="00481EA9">
      <w:pPr>
        <w:pStyle w:val="texto-IEIJ"/>
        <w:jc w:val="both"/>
        <w:rPr>
          <w:kern w:val="0"/>
          <w:lang w:bidi="ar-SA"/>
        </w:rPr>
      </w:pPr>
    </w:p>
    <w:p w:rsidR="001A578B" w:rsidRDefault="001A578B" w:rsidP="00481EA9">
      <w:pPr>
        <w:pStyle w:val="texto-IEIJ"/>
        <w:jc w:val="both"/>
        <w:rPr>
          <w:kern w:val="0"/>
          <w:lang w:bidi="ar-SA"/>
        </w:rPr>
      </w:pPr>
    </w:p>
    <w:p w:rsidR="00481EA9" w:rsidRDefault="00481EA9" w:rsidP="00481EA9">
      <w:pPr>
        <w:pStyle w:val="texto-IEIJ"/>
        <w:numPr>
          <w:ilvl w:val="0"/>
          <w:numId w:val="32"/>
        </w:numPr>
        <w:jc w:val="both"/>
        <w:rPr>
          <w:kern w:val="0"/>
          <w:lang w:bidi="ar-SA"/>
        </w:rPr>
      </w:pPr>
      <w:r>
        <w:rPr>
          <w:kern w:val="0"/>
          <w:lang w:bidi="ar-SA"/>
        </w:rPr>
        <w:lastRenderedPageBreak/>
        <w:t xml:space="preserve">Liste os elementos de segurança da nova cédula. </w:t>
      </w:r>
    </w:p>
    <w:p w:rsidR="00481EA9" w:rsidRDefault="00481EA9" w:rsidP="00481EA9">
      <w:pPr>
        <w:pStyle w:val="texto-IEIJ"/>
        <w:jc w:val="both"/>
        <w:rPr>
          <w:kern w:val="0"/>
          <w:lang w:bidi="ar-SA"/>
        </w:rPr>
      </w:pPr>
    </w:p>
    <w:p w:rsidR="000579C9" w:rsidRDefault="00481EA9" w:rsidP="00481EA9">
      <w:pPr>
        <w:pStyle w:val="texto-IEIJ"/>
        <w:jc w:val="center"/>
      </w:pPr>
      <w:r>
        <w:rPr>
          <w:noProof/>
          <w:kern w:val="0"/>
          <w:lang w:eastAsia="pt-BR" w:bidi="ar-SA"/>
        </w:rPr>
        <w:drawing>
          <wp:inline distT="0" distB="0" distL="0" distR="0">
            <wp:extent cx="5626838" cy="7653908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79" cy="766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79C9" w:rsidSect="00037E86">
      <w:headerReference w:type="default" r:id="rId14"/>
      <w:headerReference w:type="first" r:id="rId15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94E" w:rsidRDefault="0056694E">
      <w:r>
        <w:separator/>
      </w:r>
    </w:p>
  </w:endnote>
  <w:endnote w:type="continuationSeparator" w:id="0">
    <w:p w:rsidR="0056694E" w:rsidRDefault="005669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94E" w:rsidRDefault="0056694E">
      <w:r>
        <w:separator/>
      </w:r>
    </w:p>
  </w:footnote>
  <w:footnote w:type="continuationSeparator" w:id="0">
    <w:p w:rsidR="0056694E" w:rsidRDefault="005669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</w:t>
          </w:r>
          <w:r w:rsidR="003171ED">
            <w:rPr>
              <w:rFonts w:asciiTheme="minorHAnsi" w:hAnsiTheme="minorHAnsi"/>
              <w:noProof/>
              <w:lang w:eastAsia="pt-BR" w:bidi="ar-SA"/>
            </w:rPr>
            <w:t>6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3171ED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</w:t>
          </w:r>
          <w:r w:rsidR="002804F8">
            <w:rPr>
              <w:rFonts w:asciiTheme="minorHAnsi" w:hAnsiTheme="minorHAnsi"/>
              <w:b/>
              <w:noProof/>
              <w:lang w:eastAsia="pt-BR" w:bidi="ar-SA"/>
            </w:rPr>
            <w:t xml:space="preserve"> </w:t>
          </w:r>
          <w:r w:rsidR="003171ED">
            <w:rPr>
              <w:rFonts w:asciiTheme="minorHAnsi" w:hAnsiTheme="minorHAnsi"/>
              <w:b/>
              <w:noProof/>
              <w:lang w:eastAsia="pt-BR" w:bidi="ar-SA"/>
            </w:rPr>
            <w:t>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481EA9" w:rsidP="001A578B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1A578B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  <w:r w:rsidR="00AD7B53">
            <w:rPr>
              <w:rFonts w:asciiTheme="minorHAnsi" w:hAnsiTheme="minorHAnsi"/>
              <w:b/>
              <w:noProof/>
              <w:lang w:eastAsia="pt-BR" w:bidi="ar-SA"/>
            </w:rPr>
            <w:t>’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D253E"/>
    <w:multiLevelType w:val="multilevel"/>
    <w:tmpl w:val="0546A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73402BE"/>
    <w:multiLevelType w:val="hybridMultilevel"/>
    <w:tmpl w:val="7ECCF69C"/>
    <w:lvl w:ilvl="0" w:tplc="DA44EE7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C16DE2"/>
    <w:multiLevelType w:val="hybridMultilevel"/>
    <w:tmpl w:val="F9EED0F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3FA0E68"/>
    <w:multiLevelType w:val="multilevel"/>
    <w:tmpl w:val="9DB0F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DB6944"/>
    <w:multiLevelType w:val="hybridMultilevel"/>
    <w:tmpl w:val="2F80BC50"/>
    <w:lvl w:ilvl="0" w:tplc="7B98098A">
      <w:start w:val="1"/>
      <w:numFmt w:val="upperLetter"/>
      <w:lvlText w:val="(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F66884"/>
    <w:multiLevelType w:val="multilevel"/>
    <w:tmpl w:val="BE181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75A6660"/>
    <w:multiLevelType w:val="multilevel"/>
    <w:tmpl w:val="5D5E6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645F5C"/>
    <w:multiLevelType w:val="hybridMultilevel"/>
    <w:tmpl w:val="1042003C"/>
    <w:lvl w:ilvl="0" w:tplc="BEFA202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2F5A5F34"/>
    <w:multiLevelType w:val="hybridMultilevel"/>
    <w:tmpl w:val="943EB0F0"/>
    <w:lvl w:ilvl="0" w:tplc="E3F81E2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7100182"/>
    <w:multiLevelType w:val="hybridMultilevel"/>
    <w:tmpl w:val="856CF6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385EB3"/>
    <w:multiLevelType w:val="hybridMultilevel"/>
    <w:tmpl w:val="254EA0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BE562E"/>
    <w:multiLevelType w:val="hybridMultilevel"/>
    <w:tmpl w:val="383226D0"/>
    <w:lvl w:ilvl="0" w:tplc="A33CE4F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2"/>
  </w:num>
  <w:num w:numId="4">
    <w:abstractNumId w:val="0"/>
  </w:num>
  <w:num w:numId="5">
    <w:abstractNumId w:val="17"/>
  </w:num>
  <w:num w:numId="6">
    <w:abstractNumId w:val="32"/>
  </w:num>
  <w:num w:numId="7">
    <w:abstractNumId w:val="18"/>
  </w:num>
  <w:num w:numId="8">
    <w:abstractNumId w:val="30"/>
  </w:num>
  <w:num w:numId="9">
    <w:abstractNumId w:val="8"/>
  </w:num>
  <w:num w:numId="10">
    <w:abstractNumId w:val="27"/>
  </w:num>
  <w:num w:numId="11">
    <w:abstractNumId w:val="9"/>
  </w:num>
  <w:num w:numId="12">
    <w:abstractNumId w:val="31"/>
  </w:num>
  <w:num w:numId="13">
    <w:abstractNumId w:val="19"/>
  </w:num>
  <w:num w:numId="14">
    <w:abstractNumId w:val="24"/>
  </w:num>
  <w:num w:numId="15">
    <w:abstractNumId w:val="6"/>
  </w:num>
  <w:num w:numId="16">
    <w:abstractNumId w:val="25"/>
  </w:num>
  <w:num w:numId="17">
    <w:abstractNumId w:val="2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21"/>
  </w:num>
  <w:num w:numId="20">
    <w:abstractNumId w:val="23"/>
  </w:num>
  <w:num w:numId="21">
    <w:abstractNumId w:val="29"/>
  </w:num>
  <w:num w:numId="22">
    <w:abstractNumId w:val="10"/>
  </w:num>
  <w:num w:numId="23">
    <w:abstractNumId w:val="3"/>
  </w:num>
  <w:num w:numId="24">
    <w:abstractNumId w:val="28"/>
  </w:num>
  <w:num w:numId="25">
    <w:abstractNumId w:val="7"/>
  </w:num>
  <w:num w:numId="26">
    <w:abstractNumId w:val="22"/>
  </w:num>
  <w:num w:numId="27">
    <w:abstractNumId w:val="26"/>
  </w:num>
  <w:num w:numId="28">
    <w:abstractNumId w:val="13"/>
  </w:num>
  <w:num w:numId="29">
    <w:abstractNumId w:val="15"/>
  </w:num>
  <w:num w:numId="30">
    <w:abstractNumId w:val="11"/>
  </w:num>
  <w:num w:numId="31">
    <w:abstractNumId w:val="4"/>
  </w:num>
  <w:num w:numId="32">
    <w:abstractNumId w:val="14"/>
  </w:num>
  <w:num w:numId="33">
    <w:abstractNumId w:val="1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64866">
      <o:colormenu v:ext="edit" fillcolor="#92d050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6815"/>
    <w:rsid w:val="00010D7F"/>
    <w:rsid w:val="00013439"/>
    <w:rsid w:val="000134E1"/>
    <w:rsid w:val="00014E03"/>
    <w:rsid w:val="0001505C"/>
    <w:rsid w:val="000173D7"/>
    <w:rsid w:val="00021DE7"/>
    <w:rsid w:val="00023E81"/>
    <w:rsid w:val="00024A20"/>
    <w:rsid w:val="00031731"/>
    <w:rsid w:val="0003648A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5B28"/>
    <w:rsid w:val="00076F32"/>
    <w:rsid w:val="0008179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6D95"/>
    <w:rsid w:val="000C708A"/>
    <w:rsid w:val="000E0345"/>
    <w:rsid w:val="000E0D5B"/>
    <w:rsid w:val="000E3081"/>
    <w:rsid w:val="000E3894"/>
    <w:rsid w:val="000E6381"/>
    <w:rsid w:val="000E7F1B"/>
    <w:rsid w:val="000F0342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87AAD"/>
    <w:rsid w:val="00190D68"/>
    <w:rsid w:val="0019256A"/>
    <w:rsid w:val="00192695"/>
    <w:rsid w:val="00193D03"/>
    <w:rsid w:val="001A012C"/>
    <w:rsid w:val="001A578B"/>
    <w:rsid w:val="001A67D6"/>
    <w:rsid w:val="001A7687"/>
    <w:rsid w:val="001B2B57"/>
    <w:rsid w:val="001B2B8D"/>
    <w:rsid w:val="001B2C7E"/>
    <w:rsid w:val="001B463C"/>
    <w:rsid w:val="001C7C14"/>
    <w:rsid w:val="001C7F54"/>
    <w:rsid w:val="001D1F96"/>
    <w:rsid w:val="001D3856"/>
    <w:rsid w:val="001D5A16"/>
    <w:rsid w:val="001D6CCC"/>
    <w:rsid w:val="001F4FCC"/>
    <w:rsid w:val="001F7A76"/>
    <w:rsid w:val="002001DF"/>
    <w:rsid w:val="0020287E"/>
    <w:rsid w:val="00202A24"/>
    <w:rsid w:val="002054DA"/>
    <w:rsid w:val="002065E3"/>
    <w:rsid w:val="00206625"/>
    <w:rsid w:val="00206F7E"/>
    <w:rsid w:val="00207024"/>
    <w:rsid w:val="00207387"/>
    <w:rsid w:val="00211BEC"/>
    <w:rsid w:val="0021240D"/>
    <w:rsid w:val="00212449"/>
    <w:rsid w:val="00214501"/>
    <w:rsid w:val="00215B8F"/>
    <w:rsid w:val="00222686"/>
    <w:rsid w:val="002251AE"/>
    <w:rsid w:val="0022672F"/>
    <w:rsid w:val="00231006"/>
    <w:rsid w:val="00232993"/>
    <w:rsid w:val="00234319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620F"/>
    <w:rsid w:val="002463BE"/>
    <w:rsid w:val="00252009"/>
    <w:rsid w:val="002534FE"/>
    <w:rsid w:val="00256F24"/>
    <w:rsid w:val="00257B6C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5746"/>
    <w:rsid w:val="002A05DF"/>
    <w:rsid w:val="002A2212"/>
    <w:rsid w:val="002A30DB"/>
    <w:rsid w:val="002A3D8C"/>
    <w:rsid w:val="002A6065"/>
    <w:rsid w:val="002A7026"/>
    <w:rsid w:val="002A7190"/>
    <w:rsid w:val="002B4046"/>
    <w:rsid w:val="002B4ACD"/>
    <w:rsid w:val="002B4EE5"/>
    <w:rsid w:val="002B5B93"/>
    <w:rsid w:val="002C0D54"/>
    <w:rsid w:val="002C3A30"/>
    <w:rsid w:val="002C786D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979D0"/>
    <w:rsid w:val="003A2B42"/>
    <w:rsid w:val="003A2D3B"/>
    <w:rsid w:val="003A3989"/>
    <w:rsid w:val="003A399C"/>
    <w:rsid w:val="003A59D1"/>
    <w:rsid w:val="003B05FD"/>
    <w:rsid w:val="003B14D5"/>
    <w:rsid w:val="003C4750"/>
    <w:rsid w:val="003C5E9F"/>
    <w:rsid w:val="003C6F26"/>
    <w:rsid w:val="003D4A94"/>
    <w:rsid w:val="003D6A1C"/>
    <w:rsid w:val="003E0073"/>
    <w:rsid w:val="003E04E1"/>
    <w:rsid w:val="003E4223"/>
    <w:rsid w:val="003E5806"/>
    <w:rsid w:val="003E7ABE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90D"/>
    <w:rsid w:val="00421B31"/>
    <w:rsid w:val="00423176"/>
    <w:rsid w:val="00423A1D"/>
    <w:rsid w:val="00423BA0"/>
    <w:rsid w:val="00425F65"/>
    <w:rsid w:val="0043024D"/>
    <w:rsid w:val="00437119"/>
    <w:rsid w:val="00437D02"/>
    <w:rsid w:val="00440BD4"/>
    <w:rsid w:val="00441A46"/>
    <w:rsid w:val="004448E1"/>
    <w:rsid w:val="00451BC6"/>
    <w:rsid w:val="00451E34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4A48"/>
    <w:rsid w:val="004C0DF8"/>
    <w:rsid w:val="004C3487"/>
    <w:rsid w:val="004C36E4"/>
    <w:rsid w:val="004C4ED4"/>
    <w:rsid w:val="004C54BD"/>
    <w:rsid w:val="004C67E8"/>
    <w:rsid w:val="004C75AF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2D38"/>
    <w:rsid w:val="00507B96"/>
    <w:rsid w:val="00510147"/>
    <w:rsid w:val="0051074E"/>
    <w:rsid w:val="005155EA"/>
    <w:rsid w:val="005160DB"/>
    <w:rsid w:val="005161AB"/>
    <w:rsid w:val="00517C27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42192"/>
    <w:rsid w:val="00550AAC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6694E"/>
    <w:rsid w:val="00570265"/>
    <w:rsid w:val="00570650"/>
    <w:rsid w:val="00572E63"/>
    <w:rsid w:val="00574012"/>
    <w:rsid w:val="00576A4C"/>
    <w:rsid w:val="0058058F"/>
    <w:rsid w:val="00586C34"/>
    <w:rsid w:val="0059040B"/>
    <w:rsid w:val="005963E0"/>
    <w:rsid w:val="00597E15"/>
    <w:rsid w:val="005A1041"/>
    <w:rsid w:val="005A19A1"/>
    <w:rsid w:val="005A2010"/>
    <w:rsid w:val="005A2C96"/>
    <w:rsid w:val="005A3E67"/>
    <w:rsid w:val="005A552B"/>
    <w:rsid w:val="005A5C3B"/>
    <w:rsid w:val="005B5D2A"/>
    <w:rsid w:val="005C17A4"/>
    <w:rsid w:val="005C3CB4"/>
    <w:rsid w:val="005C63A1"/>
    <w:rsid w:val="005D019B"/>
    <w:rsid w:val="005D2AC2"/>
    <w:rsid w:val="005D349F"/>
    <w:rsid w:val="005D58C5"/>
    <w:rsid w:val="005D6BDB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418C"/>
    <w:rsid w:val="00605101"/>
    <w:rsid w:val="006060BA"/>
    <w:rsid w:val="006108F3"/>
    <w:rsid w:val="0061112C"/>
    <w:rsid w:val="00615A5A"/>
    <w:rsid w:val="006209AA"/>
    <w:rsid w:val="00630C37"/>
    <w:rsid w:val="00631619"/>
    <w:rsid w:val="00635ED9"/>
    <w:rsid w:val="006374EA"/>
    <w:rsid w:val="006378D7"/>
    <w:rsid w:val="006445CF"/>
    <w:rsid w:val="0064715C"/>
    <w:rsid w:val="00652E93"/>
    <w:rsid w:val="00654A74"/>
    <w:rsid w:val="006551E5"/>
    <w:rsid w:val="00661C78"/>
    <w:rsid w:val="00662F1E"/>
    <w:rsid w:val="00666041"/>
    <w:rsid w:val="006661AE"/>
    <w:rsid w:val="006702B9"/>
    <w:rsid w:val="00672542"/>
    <w:rsid w:val="00673D24"/>
    <w:rsid w:val="006768A1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08BC"/>
    <w:rsid w:val="006E4E3C"/>
    <w:rsid w:val="006F3D1E"/>
    <w:rsid w:val="006F4F50"/>
    <w:rsid w:val="00700931"/>
    <w:rsid w:val="00702E7E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7355"/>
    <w:rsid w:val="00746095"/>
    <w:rsid w:val="00747EA3"/>
    <w:rsid w:val="007534F0"/>
    <w:rsid w:val="00753C66"/>
    <w:rsid w:val="00761732"/>
    <w:rsid w:val="007622C1"/>
    <w:rsid w:val="00763BAE"/>
    <w:rsid w:val="00764B6F"/>
    <w:rsid w:val="00767970"/>
    <w:rsid w:val="007707ED"/>
    <w:rsid w:val="00775C60"/>
    <w:rsid w:val="00780AFB"/>
    <w:rsid w:val="00790F89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7F77B5"/>
    <w:rsid w:val="00801098"/>
    <w:rsid w:val="008011FB"/>
    <w:rsid w:val="00803BB5"/>
    <w:rsid w:val="0080423A"/>
    <w:rsid w:val="00804911"/>
    <w:rsid w:val="00805038"/>
    <w:rsid w:val="00811484"/>
    <w:rsid w:val="008134AA"/>
    <w:rsid w:val="0082066C"/>
    <w:rsid w:val="0082314B"/>
    <w:rsid w:val="008235F1"/>
    <w:rsid w:val="0082370A"/>
    <w:rsid w:val="0082438B"/>
    <w:rsid w:val="0082537D"/>
    <w:rsid w:val="008346B7"/>
    <w:rsid w:val="00835801"/>
    <w:rsid w:val="00836FE7"/>
    <w:rsid w:val="00840231"/>
    <w:rsid w:val="00840689"/>
    <w:rsid w:val="00842858"/>
    <w:rsid w:val="008438A7"/>
    <w:rsid w:val="00846273"/>
    <w:rsid w:val="00850069"/>
    <w:rsid w:val="008507AB"/>
    <w:rsid w:val="00852409"/>
    <w:rsid w:val="00861257"/>
    <w:rsid w:val="00861AAE"/>
    <w:rsid w:val="008642D2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C1B"/>
    <w:rsid w:val="00915ADF"/>
    <w:rsid w:val="00916EB8"/>
    <w:rsid w:val="00920189"/>
    <w:rsid w:val="009222F1"/>
    <w:rsid w:val="00924CC1"/>
    <w:rsid w:val="00925112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798"/>
    <w:rsid w:val="00952CEA"/>
    <w:rsid w:val="00952D99"/>
    <w:rsid w:val="00956A83"/>
    <w:rsid w:val="0096214E"/>
    <w:rsid w:val="0096242E"/>
    <w:rsid w:val="0096313D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781D"/>
    <w:rsid w:val="009A0804"/>
    <w:rsid w:val="009A144F"/>
    <w:rsid w:val="009A4D52"/>
    <w:rsid w:val="009A6E64"/>
    <w:rsid w:val="009A744A"/>
    <w:rsid w:val="009A7C48"/>
    <w:rsid w:val="009B0D8F"/>
    <w:rsid w:val="009B6E6A"/>
    <w:rsid w:val="009B7B05"/>
    <w:rsid w:val="009C118F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21E55"/>
    <w:rsid w:val="00A22F54"/>
    <w:rsid w:val="00A239BB"/>
    <w:rsid w:val="00A26BC1"/>
    <w:rsid w:val="00A279D9"/>
    <w:rsid w:val="00A30431"/>
    <w:rsid w:val="00A3059A"/>
    <w:rsid w:val="00A34D23"/>
    <w:rsid w:val="00A35E35"/>
    <w:rsid w:val="00A36827"/>
    <w:rsid w:val="00A36838"/>
    <w:rsid w:val="00A371B4"/>
    <w:rsid w:val="00A410CC"/>
    <w:rsid w:val="00A47E57"/>
    <w:rsid w:val="00A50828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C6C"/>
    <w:rsid w:val="00A8372D"/>
    <w:rsid w:val="00A87224"/>
    <w:rsid w:val="00A91530"/>
    <w:rsid w:val="00A92684"/>
    <w:rsid w:val="00A93B22"/>
    <w:rsid w:val="00AA135D"/>
    <w:rsid w:val="00AA5FAD"/>
    <w:rsid w:val="00AA6D3B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6D2"/>
    <w:rsid w:val="00AC5C99"/>
    <w:rsid w:val="00AC5F5C"/>
    <w:rsid w:val="00AC6BB6"/>
    <w:rsid w:val="00AC7ACE"/>
    <w:rsid w:val="00AD3ABE"/>
    <w:rsid w:val="00AD74C7"/>
    <w:rsid w:val="00AD7B53"/>
    <w:rsid w:val="00AE09FC"/>
    <w:rsid w:val="00AE1A1B"/>
    <w:rsid w:val="00AF0513"/>
    <w:rsid w:val="00AF08A1"/>
    <w:rsid w:val="00AF46A2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11737"/>
    <w:rsid w:val="00B13581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C17"/>
    <w:rsid w:val="00B60819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3BE3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E1E1C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90846"/>
    <w:rsid w:val="00C934FC"/>
    <w:rsid w:val="00C93D12"/>
    <w:rsid w:val="00C962E9"/>
    <w:rsid w:val="00CA0276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1A8"/>
    <w:rsid w:val="00CF4CC5"/>
    <w:rsid w:val="00D00DFD"/>
    <w:rsid w:val="00D047DB"/>
    <w:rsid w:val="00D049FC"/>
    <w:rsid w:val="00D06D67"/>
    <w:rsid w:val="00D10074"/>
    <w:rsid w:val="00D1151C"/>
    <w:rsid w:val="00D119B8"/>
    <w:rsid w:val="00D1262D"/>
    <w:rsid w:val="00D15678"/>
    <w:rsid w:val="00D15877"/>
    <w:rsid w:val="00D15F5E"/>
    <w:rsid w:val="00D241DF"/>
    <w:rsid w:val="00D24630"/>
    <w:rsid w:val="00D262FC"/>
    <w:rsid w:val="00D2782F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2642"/>
    <w:rsid w:val="00D72B93"/>
    <w:rsid w:val="00D73FBA"/>
    <w:rsid w:val="00D74289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62F1"/>
    <w:rsid w:val="00E03E64"/>
    <w:rsid w:val="00E04037"/>
    <w:rsid w:val="00E04256"/>
    <w:rsid w:val="00E0608D"/>
    <w:rsid w:val="00E06FD8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3937"/>
    <w:rsid w:val="00E44F0F"/>
    <w:rsid w:val="00E52C8E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2088"/>
    <w:rsid w:val="00E95456"/>
    <w:rsid w:val="00EA3794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EF03C2"/>
    <w:rsid w:val="00F00C68"/>
    <w:rsid w:val="00F046A3"/>
    <w:rsid w:val="00F05E38"/>
    <w:rsid w:val="00F11CA8"/>
    <w:rsid w:val="00F147CB"/>
    <w:rsid w:val="00F151AB"/>
    <w:rsid w:val="00F1774D"/>
    <w:rsid w:val="00F20ACA"/>
    <w:rsid w:val="00F23267"/>
    <w:rsid w:val="00F25158"/>
    <w:rsid w:val="00F2519B"/>
    <w:rsid w:val="00F25405"/>
    <w:rsid w:val="00F268D5"/>
    <w:rsid w:val="00F27E5F"/>
    <w:rsid w:val="00F40307"/>
    <w:rsid w:val="00F410A1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901A9"/>
    <w:rsid w:val="00F909E9"/>
    <w:rsid w:val="00F92C7A"/>
    <w:rsid w:val="00F96B2A"/>
    <w:rsid w:val="00F96C0C"/>
    <w:rsid w:val="00FA0F94"/>
    <w:rsid w:val="00FA10DE"/>
    <w:rsid w:val="00FA5B5E"/>
    <w:rsid w:val="00FB53AF"/>
    <w:rsid w:val="00FC0A57"/>
    <w:rsid w:val="00FC2940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4866">
      <o:colormenu v:ext="edit" fillcolor="#92d050" strokecolor="red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262FC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B821B9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48"/>
      <w:szCs w:val="48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0579C9"/>
    <w:pPr>
      <w:keepNext w:val="0"/>
      <w:spacing w:before="0"/>
    </w:pPr>
    <w:rPr>
      <w:rFonts w:asciiTheme="minorHAnsi" w:eastAsia="Arial Unicode MS" w:hAnsiTheme="minorHAnsi" w:cstheme="minorHAnsi"/>
      <w:b w:val="0"/>
      <w:color w:val="auto"/>
      <w:kern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  <w:style w:type="character" w:customStyle="1" w:styleId="video-label">
    <w:name w:val="video-label"/>
    <w:basedOn w:val="Fontepargpadro"/>
    <w:rsid w:val="002B5B93"/>
  </w:style>
  <w:style w:type="character" w:customStyle="1" w:styleId="branding">
    <w:name w:val="branding"/>
    <w:basedOn w:val="Fontepargpadro"/>
    <w:rsid w:val="002B5B93"/>
  </w:style>
  <w:style w:type="character" w:customStyle="1" w:styleId="branding-inner">
    <w:name w:val="branding-inner"/>
    <w:basedOn w:val="Fontepargpadro"/>
    <w:rsid w:val="002B5B93"/>
  </w:style>
  <w:style w:type="character" w:customStyle="1" w:styleId="branding-separator">
    <w:name w:val="branding-separator"/>
    <w:basedOn w:val="Fontepargpadro"/>
    <w:rsid w:val="002B5B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9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519177">
              <w:marLeft w:val="-251"/>
              <w:marRight w:val="-251"/>
              <w:marTop w:val="1005"/>
              <w:marBottom w:val="1005"/>
              <w:divBdr>
                <w:top w:val="single" w:sz="6" w:space="0" w:color="ECEAEA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82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505688">
              <w:marLeft w:val="0"/>
              <w:marRight w:val="0"/>
              <w:marTop w:val="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170384">
                  <w:marLeft w:val="0"/>
                  <w:marRight w:val="0"/>
                  <w:marTop w:val="0"/>
                  <w:marBottom w:val="3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2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7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FDFDF"/>
                            <w:left w:val="single" w:sz="2" w:space="0" w:color="DFDFDF"/>
                            <w:bottom w:val="single" w:sz="2" w:space="0" w:color="DFDFDF"/>
                            <w:right w:val="single" w:sz="2" w:space="0" w:color="DFDFDF"/>
                          </w:divBdr>
                          <w:divsChild>
                            <w:div w:id="1622492275">
                              <w:marLeft w:val="-25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59415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single" w:sz="2" w:space="0" w:color="A9A9A9"/>
                                    <w:left w:val="single" w:sz="2" w:space="0" w:color="A9A9A9"/>
                                    <w:bottom w:val="single" w:sz="2" w:space="0" w:color="A9A9A9"/>
                                    <w:right w:val="single" w:sz="2" w:space="0" w:color="A9A9A9"/>
                                  </w:divBdr>
                                  <w:divsChild>
                                    <w:div w:id="1883470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613562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  <w:divsChild>
                                            <w:div w:id="1278634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88632206">
                  <w:marLeft w:val="0"/>
                  <w:marRight w:val="0"/>
                  <w:marTop w:val="0"/>
                  <w:marBottom w:val="3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82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48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FDFDF"/>
                            <w:left w:val="single" w:sz="2" w:space="0" w:color="DFDFDF"/>
                            <w:bottom w:val="single" w:sz="2" w:space="0" w:color="DFDFDF"/>
                            <w:right w:val="single" w:sz="2" w:space="0" w:color="DFDFDF"/>
                          </w:divBdr>
                          <w:divsChild>
                            <w:div w:id="515658933">
                              <w:marLeft w:val="-25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006230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single" w:sz="2" w:space="0" w:color="A9A9A9"/>
                                    <w:left w:val="single" w:sz="2" w:space="0" w:color="A9A9A9"/>
                                    <w:bottom w:val="single" w:sz="2" w:space="0" w:color="A9A9A9"/>
                                    <w:right w:val="single" w:sz="2" w:space="0" w:color="A9A9A9"/>
                                  </w:divBdr>
                                  <w:divsChild>
                                    <w:div w:id="618999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594198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  <w:divsChild>
                                            <w:div w:id="157962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09888899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  <w:divsChild>
                                            <w:div w:id="1940747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65355233">
                  <w:marLeft w:val="0"/>
                  <w:marRight w:val="0"/>
                  <w:marTop w:val="0"/>
                  <w:marBottom w:val="3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58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164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FDFDF"/>
                            <w:left w:val="single" w:sz="2" w:space="0" w:color="DFDFDF"/>
                            <w:bottom w:val="single" w:sz="2" w:space="0" w:color="DFDFDF"/>
                            <w:right w:val="single" w:sz="2" w:space="0" w:color="DFDFDF"/>
                          </w:divBdr>
                          <w:divsChild>
                            <w:div w:id="1884826262">
                              <w:marLeft w:val="-25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340718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single" w:sz="2" w:space="0" w:color="A9A9A9"/>
                                    <w:left w:val="single" w:sz="2" w:space="0" w:color="A9A9A9"/>
                                    <w:bottom w:val="single" w:sz="2" w:space="0" w:color="A9A9A9"/>
                                    <w:right w:val="single" w:sz="2" w:space="0" w:color="A9A9A9"/>
                                  </w:divBdr>
                                  <w:divsChild>
                                    <w:div w:id="165610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296062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  <w:divsChild>
                                            <w:div w:id="363604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26266745">
                  <w:marLeft w:val="0"/>
                  <w:marRight w:val="0"/>
                  <w:marTop w:val="0"/>
                  <w:marBottom w:val="3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876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FDFDF"/>
                            <w:left w:val="single" w:sz="2" w:space="0" w:color="DFDFDF"/>
                            <w:bottom w:val="single" w:sz="2" w:space="0" w:color="DFDFDF"/>
                            <w:right w:val="single" w:sz="2" w:space="0" w:color="DFDFDF"/>
                          </w:divBdr>
                          <w:divsChild>
                            <w:div w:id="285310808">
                              <w:marLeft w:val="-25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90113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single" w:sz="2" w:space="0" w:color="A9A9A9"/>
                                    <w:left w:val="single" w:sz="2" w:space="0" w:color="A9A9A9"/>
                                    <w:bottom w:val="single" w:sz="2" w:space="0" w:color="A9A9A9"/>
                                    <w:right w:val="single" w:sz="2" w:space="0" w:color="A9A9A9"/>
                                  </w:divBdr>
                                  <w:divsChild>
                                    <w:div w:id="1648510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8964294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  <w:divsChild>
                                            <w:div w:id="1067996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30226817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  <w:divsChild>
                                            <w:div w:id="775055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25209498">
                  <w:marLeft w:val="0"/>
                  <w:marRight w:val="0"/>
                  <w:marTop w:val="0"/>
                  <w:marBottom w:val="3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33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00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FDFDF"/>
                            <w:left w:val="single" w:sz="2" w:space="0" w:color="DFDFDF"/>
                            <w:bottom w:val="single" w:sz="2" w:space="0" w:color="DFDFDF"/>
                            <w:right w:val="single" w:sz="2" w:space="0" w:color="DFDFDF"/>
                          </w:divBdr>
                          <w:divsChild>
                            <w:div w:id="1390500252">
                              <w:marLeft w:val="-25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619212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single" w:sz="2" w:space="0" w:color="A9A9A9"/>
                                    <w:left w:val="single" w:sz="2" w:space="0" w:color="A9A9A9"/>
                                    <w:bottom w:val="single" w:sz="2" w:space="0" w:color="A9A9A9"/>
                                    <w:right w:val="single" w:sz="2" w:space="0" w:color="A9A9A9"/>
                                  </w:divBdr>
                                  <w:divsChild>
                                    <w:div w:id="50745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384176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  <w:divsChild>
                                            <w:div w:id="695035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17735168">
                  <w:marLeft w:val="0"/>
                  <w:marRight w:val="0"/>
                  <w:marTop w:val="0"/>
                  <w:marBottom w:val="3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82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66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FDFDF"/>
                            <w:left w:val="single" w:sz="2" w:space="0" w:color="DFDFDF"/>
                            <w:bottom w:val="single" w:sz="2" w:space="0" w:color="DFDFDF"/>
                            <w:right w:val="single" w:sz="2" w:space="0" w:color="DFDFDF"/>
                          </w:divBdr>
                          <w:divsChild>
                            <w:div w:id="897784141">
                              <w:marLeft w:val="-25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57897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single" w:sz="2" w:space="0" w:color="A9A9A9"/>
                                    <w:left w:val="single" w:sz="2" w:space="0" w:color="A9A9A9"/>
                                    <w:bottom w:val="single" w:sz="2" w:space="0" w:color="A9A9A9"/>
                                    <w:right w:val="single" w:sz="2" w:space="0" w:color="A9A9A9"/>
                                  </w:divBdr>
                                  <w:divsChild>
                                    <w:div w:id="602417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093972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</w:div>
                                        <w:div w:id="1638413039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2621769">
                  <w:marLeft w:val="0"/>
                  <w:marRight w:val="0"/>
                  <w:marTop w:val="0"/>
                  <w:marBottom w:val="3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93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593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FDFDF"/>
                            <w:left w:val="single" w:sz="2" w:space="0" w:color="DFDFDF"/>
                            <w:bottom w:val="single" w:sz="2" w:space="0" w:color="DFDFDF"/>
                            <w:right w:val="single" w:sz="2" w:space="0" w:color="DFDFDF"/>
                          </w:divBdr>
                          <w:divsChild>
                            <w:div w:id="759179433">
                              <w:marLeft w:val="-25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632817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single" w:sz="2" w:space="0" w:color="A9A9A9"/>
                                    <w:left w:val="single" w:sz="2" w:space="0" w:color="A9A9A9"/>
                                    <w:bottom w:val="single" w:sz="2" w:space="0" w:color="A9A9A9"/>
                                    <w:right w:val="single" w:sz="2" w:space="0" w:color="A9A9A9"/>
                                  </w:divBdr>
                                  <w:divsChild>
                                    <w:div w:id="2137020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937627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  <w:divsChild>
                                            <w:div w:id="1944536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08633">
                  <w:marLeft w:val="0"/>
                  <w:marRight w:val="0"/>
                  <w:marTop w:val="0"/>
                  <w:marBottom w:val="3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132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15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FDFDF"/>
                            <w:left w:val="single" w:sz="2" w:space="0" w:color="DFDFDF"/>
                            <w:bottom w:val="single" w:sz="2" w:space="0" w:color="DFDFDF"/>
                            <w:right w:val="single" w:sz="2" w:space="0" w:color="DFDFDF"/>
                          </w:divBdr>
                          <w:divsChild>
                            <w:div w:id="1244219945">
                              <w:marLeft w:val="-25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056744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single" w:sz="2" w:space="0" w:color="A9A9A9"/>
                                    <w:left w:val="single" w:sz="2" w:space="0" w:color="A9A9A9"/>
                                    <w:bottom w:val="single" w:sz="2" w:space="0" w:color="A9A9A9"/>
                                    <w:right w:val="single" w:sz="2" w:space="0" w:color="A9A9A9"/>
                                  </w:divBdr>
                                  <w:divsChild>
                                    <w:div w:id="86521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451894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  <w:divsChild>
                                            <w:div w:id="1499998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9692238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  <w:divsChild>
                                            <w:div w:id="690883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66041360">
                  <w:marLeft w:val="0"/>
                  <w:marRight w:val="0"/>
                  <w:marTop w:val="0"/>
                  <w:marBottom w:val="3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61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01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FDFDF"/>
                            <w:left w:val="single" w:sz="2" w:space="0" w:color="DFDFDF"/>
                            <w:bottom w:val="single" w:sz="2" w:space="0" w:color="DFDFDF"/>
                            <w:right w:val="single" w:sz="2" w:space="0" w:color="DFDFDF"/>
                          </w:divBdr>
                          <w:divsChild>
                            <w:div w:id="177283168">
                              <w:marLeft w:val="-25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341333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single" w:sz="2" w:space="0" w:color="A9A9A9"/>
                                    <w:left w:val="single" w:sz="2" w:space="0" w:color="A9A9A9"/>
                                    <w:bottom w:val="single" w:sz="2" w:space="0" w:color="A9A9A9"/>
                                    <w:right w:val="single" w:sz="2" w:space="0" w:color="A9A9A9"/>
                                  </w:divBdr>
                                  <w:divsChild>
                                    <w:div w:id="1247038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337314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</w:div>
                                        <w:div w:id="1315530424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87510317">
                  <w:marLeft w:val="0"/>
                  <w:marRight w:val="0"/>
                  <w:marTop w:val="0"/>
                  <w:marBottom w:val="3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28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47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FDFDF"/>
                            <w:left w:val="single" w:sz="2" w:space="0" w:color="DFDFDF"/>
                            <w:bottom w:val="single" w:sz="2" w:space="0" w:color="DFDFDF"/>
                            <w:right w:val="single" w:sz="2" w:space="0" w:color="DFDFDF"/>
                          </w:divBdr>
                          <w:divsChild>
                            <w:div w:id="219677737">
                              <w:marLeft w:val="-25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019610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single" w:sz="2" w:space="0" w:color="A9A9A9"/>
                                    <w:left w:val="single" w:sz="2" w:space="0" w:color="A9A9A9"/>
                                    <w:bottom w:val="single" w:sz="2" w:space="0" w:color="A9A9A9"/>
                                    <w:right w:val="single" w:sz="2" w:space="0" w:color="A9A9A9"/>
                                  </w:divBdr>
                                  <w:divsChild>
                                    <w:div w:id="1086809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247762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  <w:divsChild>
                                            <w:div w:id="708451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9465911">
                  <w:marLeft w:val="0"/>
                  <w:marRight w:val="0"/>
                  <w:marTop w:val="0"/>
                  <w:marBottom w:val="3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85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6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FDFDF"/>
                            <w:left w:val="single" w:sz="2" w:space="0" w:color="DFDFDF"/>
                            <w:bottom w:val="single" w:sz="2" w:space="0" w:color="DFDFDF"/>
                            <w:right w:val="single" w:sz="2" w:space="0" w:color="DFDFDF"/>
                          </w:divBdr>
                          <w:divsChild>
                            <w:div w:id="638220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13655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single" w:sz="2" w:space="0" w:color="A9A9A9"/>
                                    <w:left w:val="single" w:sz="2" w:space="0" w:color="A9A9A9"/>
                                    <w:bottom w:val="single" w:sz="2" w:space="0" w:color="A9A9A9"/>
                                    <w:right w:val="single" w:sz="2" w:space="0" w:color="A9A9A9"/>
                                  </w:divBdr>
                                  <w:divsChild>
                                    <w:div w:id="1240139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76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</w:div>
                                        <w:div w:id="1998069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  <w:divsChild>
                                            <w:div w:id="1365712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2471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</w:div>
                                        <w:div w:id="567807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168553">
                  <w:marLeft w:val="0"/>
                  <w:marRight w:val="0"/>
                  <w:marTop w:val="0"/>
                  <w:marBottom w:val="3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373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60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FDFDF"/>
                            <w:left w:val="single" w:sz="2" w:space="0" w:color="DFDFDF"/>
                            <w:bottom w:val="single" w:sz="2" w:space="0" w:color="DFDFDF"/>
                            <w:right w:val="single" w:sz="2" w:space="0" w:color="DFDFDF"/>
                          </w:divBdr>
                          <w:divsChild>
                            <w:div w:id="318656129">
                              <w:marLeft w:val="-25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370499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single" w:sz="2" w:space="0" w:color="A9A9A9"/>
                                    <w:left w:val="single" w:sz="2" w:space="0" w:color="A9A9A9"/>
                                    <w:bottom w:val="single" w:sz="2" w:space="0" w:color="A9A9A9"/>
                                    <w:right w:val="single" w:sz="2" w:space="0" w:color="A9A9A9"/>
                                  </w:divBdr>
                                  <w:divsChild>
                                    <w:div w:id="823618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75837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  <w:divsChild>
                                            <w:div w:id="791362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27801889">
                  <w:marLeft w:val="0"/>
                  <w:marRight w:val="0"/>
                  <w:marTop w:val="0"/>
                  <w:marBottom w:val="3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9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502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FDFDF"/>
                            <w:left w:val="single" w:sz="2" w:space="0" w:color="DFDFDF"/>
                            <w:bottom w:val="single" w:sz="2" w:space="0" w:color="DFDFDF"/>
                            <w:right w:val="single" w:sz="2" w:space="0" w:color="DFDFDF"/>
                          </w:divBdr>
                          <w:divsChild>
                            <w:div w:id="1482190465">
                              <w:marLeft w:val="-25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81067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single" w:sz="2" w:space="0" w:color="A9A9A9"/>
                                    <w:left w:val="single" w:sz="2" w:space="0" w:color="A9A9A9"/>
                                    <w:bottom w:val="single" w:sz="2" w:space="0" w:color="A9A9A9"/>
                                    <w:right w:val="single" w:sz="2" w:space="0" w:color="A9A9A9"/>
                                  </w:divBdr>
                                  <w:divsChild>
                                    <w:div w:id="719472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704573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  <w:divsChild>
                                            <w:div w:id="1656645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3798839">
                  <w:marLeft w:val="0"/>
                  <w:marRight w:val="0"/>
                  <w:marTop w:val="0"/>
                  <w:marBottom w:val="3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63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7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FDFDF"/>
                            <w:left w:val="single" w:sz="2" w:space="0" w:color="DFDFDF"/>
                            <w:bottom w:val="single" w:sz="2" w:space="0" w:color="DFDFDF"/>
                            <w:right w:val="single" w:sz="2" w:space="0" w:color="DFDFDF"/>
                          </w:divBdr>
                          <w:divsChild>
                            <w:div w:id="676688287">
                              <w:marLeft w:val="-25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054552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single" w:sz="2" w:space="0" w:color="A9A9A9"/>
                                    <w:left w:val="single" w:sz="2" w:space="0" w:color="A9A9A9"/>
                                    <w:bottom w:val="single" w:sz="2" w:space="0" w:color="A9A9A9"/>
                                    <w:right w:val="single" w:sz="2" w:space="0" w:color="A9A9A9"/>
                                  </w:divBdr>
                                  <w:divsChild>
                                    <w:div w:id="187257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131958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</w:div>
                                        <w:div w:id="1582910659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1952719">
              <w:marLeft w:val="0"/>
              <w:marRight w:val="0"/>
              <w:marTop w:val="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27818">
                  <w:marLeft w:val="0"/>
                  <w:marRight w:val="0"/>
                  <w:marTop w:val="0"/>
                  <w:marBottom w:val="3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781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7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FDFDF"/>
                            <w:left w:val="single" w:sz="2" w:space="0" w:color="DFDFDF"/>
                            <w:bottom w:val="single" w:sz="2" w:space="0" w:color="DFDFDF"/>
                            <w:right w:val="single" w:sz="2" w:space="0" w:color="DFDFDF"/>
                          </w:divBdr>
                          <w:divsChild>
                            <w:div w:id="1858613331">
                              <w:marLeft w:val="-25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661474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single" w:sz="2" w:space="0" w:color="A9A9A9"/>
                                    <w:left w:val="single" w:sz="2" w:space="0" w:color="A9A9A9"/>
                                    <w:bottom w:val="single" w:sz="2" w:space="0" w:color="A9A9A9"/>
                                    <w:right w:val="single" w:sz="2" w:space="0" w:color="A9A9A9"/>
                                  </w:divBdr>
                                  <w:divsChild>
                                    <w:div w:id="1575627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287161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  <w:divsChild>
                                            <w:div w:id="1561019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06496117">
                  <w:marLeft w:val="0"/>
                  <w:marRight w:val="0"/>
                  <w:marTop w:val="0"/>
                  <w:marBottom w:val="3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88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FDFDF"/>
                            <w:left w:val="single" w:sz="2" w:space="0" w:color="DFDFDF"/>
                            <w:bottom w:val="single" w:sz="2" w:space="0" w:color="DFDFDF"/>
                            <w:right w:val="single" w:sz="2" w:space="0" w:color="DFDFDF"/>
                          </w:divBdr>
                          <w:divsChild>
                            <w:div w:id="778066001">
                              <w:marLeft w:val="-25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278137">
                                  <w:marLeft w:val="0"/>
                                  <w:marRight w:val="0"/>
                                  <w:marTop w:val="0"/>
                                  <w:marBottom w:val="50"/>
                                  <w:divBdr>
                                    <w:top w:val="single" w:sz="2" w:space="0" w:color="A9A9A9"/>
                                    <w:left w:val="single" w:sz="2" w:space="0" w:color="A9A9A9"/>
                                    <w:bottom w:val="single" w:sz="2" w:space="0" w:color="A9A9A9"/>
                                    <w:right w:val="single" w:sz="2" w:space="0" w:color="A9A9A9"/>
                                  </w:divBdr>
                                  <w:divsChild>
                                    <w:div w:id="1066340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140771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  <w:divsChild>
                                            <w:div w:id="856432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09598192">
                                          <w:marLeft w:val="256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  <w:divsChild>
                                            <w:div w:id="2054578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87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xame.com/noticias-sobre/banco-central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B8D816-6F7B-4C9A-91ED-EF32BF07F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4</Pages>
  <Words>259</Words>
  <Characters>1400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2020-08-30T19:29:00Z</cp:lastPrinted>
  <dcterms:created xsi:type="dcterms:W3CDTF">2020-09-13T20:17:00Z</dcterms:created>
  <dcterms:modified xsi:type="dcterms:W3CDTF">2020-09-13T20:17:00Z</dcterms:modified>
</cp:coreProperties>
</file>