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957" w:rsidRDefault="007A7957" w:rsidP="00F04D4C">
      <w:pPr>
        <w:pStyle w:val="ttulo-IEIJ"/>
        <w:jc w:val="center"/>
        <w:rPr>
          <w:sz w:val="32"/>
          <w:szCs w:val="32"/>
          <w:lang w:val="pt-PT"/>
        </w:rPr>
      </w:pPr>
    </w:p>
    <w:p w:rsidR="00F04D4C" w:rsidRPr="00F04D4C" w:rsidRDefault="00F04D4C" w:rsidP="00F04D4C">
      <w:pPr>
        <w:pStyle w:val="ttulo-IEIJ"/>
        <w:jc w:val="center"/>
        <w:rPr>
          <w:sz w:val="32"/>
          <w:szCs w:val="32"/>
        </w:rPr>
      </w:pPr>
      <w:r w:rsidRPr="00F04D4C">
        <w:rPr>
          <w:sz w:val="32"/>
          <w:szCs w:val="32"/>
          <w:lang w:val="pt-PT"/>
        </w:rPr>
        <w:t>πολιτεία (política)</w:t>
      </w:r>
      <w:r>
        <w:rPr>
          <w:sz w:val="32"/>
          <w:szCs w:val="32"/>
          <w:lang w:val="pt-PT"/>
        </w:rPr>
        <w:t xml:space="preserve"> - </w:t>
      </w:r>
      <w:r w:rsidRPr="00F04D4C">
        <w:rPr>
          <w:sz w:val="32"/>
          <w:szCs w:val="32"/>
          <w:lang w:val="pt-PT"/>
        </w:rPr>
        <w:t>V</w:t>
      </w:r>
      <w:r w:rsidRPr="00F04D4C">
        <w:rPr>
          <w:sz w:val="32"/>
          <w:szCs w:val="32"/>
        </w:rPr>
        <w:t>amos ver quem manda aqui</w:t>
      </w:r>
    </w:p>
    <w:p w:rsidR="007A7957" w:rsidRDefault="007A7957" w:rsidP="007A7957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7A7957" w:rsidRPr="000B0E11" w:rsidRDefault="007A7957" w:rsidP="007A7957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noProof/>
          <w:color w:val="000000"/>
          <w:sz w:val="26"/>
          <w:szCs w:val="26"/>
          <w:lang w:eastAsia="pt-BR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100965</wp:posOffset>
            </wp:positionV>
            <wp:extent cx="4262120" cy="2774950"/>
            <wp:effectExtent l="19050" t="0" r="5080" b="0"/>
            <wp:wrapSquare wrapText="bothSides"/>
            <wp:docPr id="16" name="Imagem 11" descr="http://arara.londrina.pr.gov.br/gestaopublica/imagens/centro_civico_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ara.londrina.pr.gov.br/gestaopublica/imagens/centro_civico_cop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11">
        <w:rPr>
          <w:rFonts w:ascii="Arial" w:hAnsi="Arial" w:cs="Arial"/>
          <w:b/>
          <w:color w:val="000000"/>
          <w:sz w:val="26"/>
          <w:szCs w:val="26"/>
        </w:rPr>
        <w:t xml:space="preserve">Eleição em Londrina </w:t>
      </w:r>
    </w:p>
    <w:p w:rsidR="007A7957" w:rsidRPr="000B0E11" w:rsidRDefault="007A7957" w:rsidP="007A7957">
      <w:pPr>
        <w:pStyle w:val="texto-IEIJ"/>
        <w:ind w:firstLine="709"/>
        <w:jc w:val="both"/>
      </w:pPr>
      <w:r w:rsidRPr="000B0E11">
        <w:t>Eleição é assunto sério, o voto é um ato de cidadania importante e precisa ser muito bem pensado, analisado. Além do mais, votar n</w:t>
      </w:r>
      <w:r>
        <w:t>ão é</w:t>
      </w:r>
      <w:r w:rsidRPr="000B0E11">
        <w:t xml:space="preserve"> apenas escolher um candidato, colocar o voto na urna e pronto, acabou. Quando se vota, se escolhe alguém que, se eleito, deverá representar todos os seus eleitores. Um deputado, um governado</w:t>
      </w:r>
      <w:r>
        <w:t>r</w:t>
      </w:r>
      <w:r w:rsidRPr="000B0E11">
        <w:t xml:space="preserve"> ou um Presidente da República ganham um mandato da sociedade para trabalhar por essa sociedade. </w:t>
      </w:r>
    </w:p>
    <w:p w:rsidR="007A7957" w:rsidRPr="000B0E11" w:rsidRDefault="007A7957" w:rsidP="007A7957">
      <w:pPr>
        <w:pStyle w:val="texto-IEIJ"/>
        <w:ind w:firstLine="709"/>
        <w:jc w:val="both"/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80645</wp:posOffset>
            </wp:positionV>
            <wp:extent cx="2286000" cy="2455545"/>
            <wp:effectExtent l="19050" t="0" r="0" b="0"/>
            <wp:wrapSquare wrapText="bothSides"/>
            <wp:docPr id="15" name="Imagem 12" descr="Image:Brasao Londrina Parana Brasil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:Brasao Londrina Parana Brasil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11">
        <w:t>No Brasil</w:t>
      </w:r>
      <w:r>
        <w:t xml:space="preserve"> temos eleições com grande frequ</w:t>
      </w:r>
      <w:r w:rsidRPr="000B0E11">
        <w:t xml:space="preserve">ência. Quando não estamos elegendo os novos prefeitos e vereadores, temos que escolher o presidente, os senadores e os deputados (federais e estaduais). </w:t>
      </w:r>
    </w:p>
    <w:p w:rsidR="007A7957" w:rsidRDefault="007A7957" w:rsidP="00033864">
      <w:pPr>
        <w:pStyle w:val="texto-IEIJ"/>
        <w:ind w:firstLine="709"/>
        <w:jc w:val="both"/>
        <w:rPr>
          <w:rFonts w:ascii="Arial" w:hAnsi="Arial" w:cs="Arial"/>
          <w:b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8.05pt;margin-top:100.8pt;width:180.75pt;height:38.25pt;z-index:251674624" stroked="f">
            <v:textbox style="mso-next-textbox:#_x0000_s1037;mso-fit-shape-to-text:t">
              <w:txbxContent>
                <w:p w:rsidR="007A7957" w:rsidRPr="00A87548" w:rsidRDefault="007A7957" w:rsidP="007A7957">
                  <w:pPr>
                    <w:spacing w:line="360" w:lineRule="auto"/>
                    <w:rPr>
                      <w:i/>
                      <w:noProof/>
                      <w:sz w:val="18"/>
                      <w:szCs w:val="18"/>
                    </w:rPr>
                  </w:pPr>
                  <w:r w:rsidRPr="00A87548">
                    <w:rPr>
                      <w:i/>
                      <w:sz w:val="18"/>
                      <w:szCs w:val="18"/>
                    </w:rPr>
                    <w:t xml:space="preserve">Brasão de Armas do Município de Londrina no Estado do Paraná, </w:t>
                  </w:r>
                  <w:proofErr w:type="gramStart"/>
                  <w:r w:rsidRPr="00A87548">
                    <w:rPr>
                      <w:i/>
                      <w:sz w:val="18"/>
                      <w:szCs w:val="18"/>
                    </w:rPr>
                    <w:t>Brasil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7A7957" w:rsidRPr="00572CD9" w:rsidRDefault="007A7957" w:rsidP="007A7957">
      <w:pPr>
        <w:spacing w:line="360" w:lineRule="auto"/>
        <w:rPr>
          <w:rFonts w:ascii="Arial" w:hAnsi="Arial" w:cs="Arial"/>
          <w:b/>
          <w:color w:val="000000"/>
        </w:rPr>
      </w:pPr>
      <w:r w:rsidRPr="00572CD9">
        <w:rPr>
          <w:rFonts w:ascii="Arial" w:hAnsi="Arial" w:cs="Arial"/>
          <w:b/>
          <w:color w:val="000000"/>
        </w:rPr>
        <w:t>Votar é um direito e um dever do cidadão</w:t>
      </w:r>
    </w:p>
    <w:p w:rsidR="007A7957" w:rsidRDefault="007A7957" w:rsidP="007A7957">
      <w:pPr>
        <w:pStyle w:val="texto-IEIJ"/>
        <w:jc w:val="both"/>
      </w:pPr>
      <w:r>
        <w:tab/>
        <w:t xml:space="preserve">Segundo a Constituição de 1988, todo brasileiro acima de 16 anos pode votar. Até os 18 anos, depois dos 70 e para os analfabetos o voto é facultativo (não obrigatório). Entre os 18 e os 70 anos é obrigatório. Quem deixa de votar e não se justifica perante a Justiça Eleitoral até trinta dias após a realização da eleição é multado. Para votar é preciso obter o título de eleitor, que comprova se o cidadão está regularmente cadastrado. </w:t>
      </w:r>
    </w:p>
    <w:p w:rsidR="00CD332F" w:rsidRPr="00CD332F" w:rsidRDefault="00CD332F" w:rsidP="007A7957">
      <w:pPr>
        <w:pStyle w:val="texto-IEIJ"/>
        <w:jc w:val="both"/>
        <w:rPr>
          <w:b/>
        </w:rPr>
      </w:pPr>
      <w:r w:rsidRPr="00CD332F">
        <w:rPr>
          <w:b/>
        </w:rPr>
        <w:lastRenderedPageBreak/>
        <w:t xml:space="preserve">Questão </w:t>
      </w:r>
      <w:proofErr w:type="gramStart"/>
      <w:r w:rsidRPr="00CD332F">
        <w:rPr>
          <w:b/>
        </w:rPr>
        <w:t>1</w:t>
      </w:r>
      <w:proofErr w:type="gramEnd"/>
    </w:p>
    <w:p w:rsidR="007A7957" w:rsidRDefault="007A7957" w:rsidP="007A795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inline distT="0" distB="0" distL="0" distR="0">
            <wp:extent cx="3972773" cy="2690037"/>
            <wp:effectExtent l="19050" t="0" r="8677" b="0"/>
            <wp:docPr id="18" name="il_fi" descr="t%C3%ADtulo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%C3%ADtulo19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75" cy="269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57" w:rsidRDefault="007A7957" w:rsidP="007A795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4709589" cy="2287086"/>
            <wp:effectExtent l="19050" t="0" r="0" b="0"/>
            <wp:docPr id="19" name="Imagem 7" descr="O formato do título de eleitor vai mudar. O novo documento será impresso em papel branco, infor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formato do título de eleitor vai mudar. O novo documento será impresso em papel branco, inform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99" cy="228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57" w:rsidRDefault="00823BDB" w:rsidP="00823BDB">
      <w:pPr>
        <w:pStyle w:val="texto-IEIJ"/>
      </w:pPr>
      <w:r>
        <w:t xml:space="preserve">Sobre o título eleitoral, responda: </w:t>
      </w:r>
    </w:p>
    <w:p w:rsidR="007A7957" w:rsidRDefault="007A7957" w:rsidP="00823BDB">
      <w:pPr>
        <w:pStyle w:val="texto-IEIJ"/>
      </w:pPr>
      <w:r>
        <w:t xml:space="preserve">a) </w:t>
      </w:r>
      <w:r w:rsidR="00823BDB">
        <w:t>Quem é o</w:t>
      </w:r>
      <w:r>
        <w:t xml:space="preserve"> eleitor?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7A7957" w:rsidRDefault="00823BDB" w:rsidP="00823BDB">
      <w:pPr>
        <w:pStyle w:val="texto-IEIJ"/>
      </w:pPr>
      <w:r>
        <w:t>b) Quando ele</w:t>
      </w:r>
      <w:r w:rsidR="007A7957">
        <w:t xml:space="preserve"> nasceu?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7A7957" w:rsidRDefault="00823BDB" w:rsidP="00823BDB">
      <w:pPr>
        <w:pStyle w:val="texto-IEIJ"/>
      </w:pPr>
      <w:r>
        <w:t>c) Em que cidade ele mora</w:t>
      </w:r>
      <w:r w:rsidR="007A7957">
        <w:t>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CD332F" w:rsidRDefault="00CD332F" w:rsidP="00823BDB">
      <w:pPr>
        <w:pStyle w:val="texto-IEIJ"/>
        <w:jc w:val="both"/>
        <w:rPr>
          <w:b/>
        </w:rPr>
      </w:pPr>
    </w:p>
    <w:p w:rsidR="00823BDB" w:rsidRPr="0030277E" w:rsidRDefault="00823BDB" w:rsidP="00823BDB">
      <w:pPr>
        <w:pStyle w:val="texto-IEIJ"/>
        <w:jc w:val="both"/>
        <w:rPr>
          <w:b/>
        </w:rPr>
      </w:pPr>
      <w:r w:rsidRPr="0030277E">
        <w:rPr>
          <w:b/>
        </w:rPr>
        <w:t>O governo</w:t>
      </w:r>
    </w:p>
    <w:p w:rsidR="00823BDB" w:rsidRDefault="00823BDB" w:rsidP="00823BDB">
      <w:pPr>
        <w:pStyle w:val="texto-IEIJ"/>
        <w:ind w:firstLine="709"/>
        <w:jc w:val="both"/>
      </w:pPr>
      <w:r>
        <w:t>Governo é um conjunto de autoridades com a função de administrar o país nos três níveis: federal, estadual e municipal. Para governar, o governo distribui-se em três Poderes, tendo cada um deles uma atribuição:</w:t>
      </w:r>
    </w:p>
    <w:p w:rsidR="00823BDB" w:rsidRDefault="00823BDB" w:rsidP="00823BDB">
      <w:pPr>
        <w:pStyle w:val="texto-IEIJ"/>
        <w:jc w:val="both"/>
      </w:pPr>
      <w:r>
        <w:t>1. Poder Legislativo: fazer as leis do país, no plano federal (senadores, deputados federais); no plano estadual (deputados estaduais); no plano municipal (vereadores).</w:t>
      </w:r>
    </w:p>
    <w:p w:rsidR="00823BDB" w:rsidRDefault="00823BDB" w:rsidP="00823BDB">
      <w:pPr>
        <w:pStyle w:val="texto-IEIJ"/>
        <w:jc w:val="both"/>
      </w:pPr>
      <w:r>
        <w:lastRenderedPageBreak/>
        <w:t>2. Poder Executivo: executar as leis no plano federal (presidente); estadual (governador) e municipal (prefeito</w:t>
      </w:r>
      <w:proofErr w:type="gramStart"/>
      <w:r>
        <w:t>)</w:t>
      </w:r>
      <w:proofErr w:type="gramEnd"/>
    </w:p>
    <w:p w:rsidR="00823BDB" w:rsidRDefault="00823BDB" w:rsidP="00823BDB">
      <w:pPr>
        <w:pStyle w:val="texto-IEIJ"/>
        <w:jc w:val="both"/>
      </w:pPr>
      <w:r>
        <w:t>3. Poder Judiciário: acatar e investigar denúncias de irregularidades, promover justiça e zelar pelo cumprimento das leis. Esse poder existe apenas no plano federal e estadual.</w:t>
      </w:r>
    </w:p>
    <w:p w:rsidR="007A7957" w:rsidRDefault="007A7957" w:rsidP="007A7957">
      <w:pPr>
        <w:pStyle w:val="texto-IEIJ"/>
        <w:jc w:val="both"/>
        <w:rPr>
          <w:b/>
        </w:rPr>
      </w:pPr>
    </w:p>
    <w:p w:rsidR="007A7957" w:rsidRDefault="00CD332F" w:rsidP="007A7957">
      <w:pPr>
        <w:pStyle w:val="texto-IEIJ"/>
        <w:jc w:val="both"/>
        <w:rPr>
          <w:b/>
        </w:rPr>
      </w:pPr>
      <w:r>
        <w:rPr>
          <w:b/>
          <w:noProof/>
          <w:lang w:eastAsia="pt-B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108585</wp:posOffset>
            </wp:positionV>
            <wp:extent cx="3585210" cy="1955800"/>
            <wp:effectExtent l="19050" t="0" r="0" b="0"/>
            <wp:wrapThrough wrapText="bothSides">
              <wp:wrapPolygon edited="0">
                <wp:start x="-115" y="0"/>
                <wp:lineTo x="-115" y="21460"/>
                <wp:lineTo x="21577" y="21460"/>
                <wp:lineTo x="21577" y="0"/>
                <wp:lineTo x="-115" y="0"/>
              </wp:wrapPolygon>
            </wp:wrapThrough>
            <wp:docPr id="20" name="Imagem 10" descr="3 Poderes no Brasil: Legislativo, Executivo e judiciário | by Marcelle  Silva de Souza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Poderes no Brasil: Legislativo, Executivo e judiciário | by Marcelle  Silva de Souza | Med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957">
        <w:rPr>
          <w:b/>
        </w:rPr>
        <w:t xml:space="preserve">Questão </w:t>
      </w:r>
      <w:proofErr w:type="gramStart"/>
      <w:r w:rsidR="00823BDB">
        <w:rPr>
          <w:b/>
        </w:rPr>
        <w:t>2</w:t>
      </w:r>
      <w:proofErr w:type="gramEnd"/>
    </w:p>
    <w:p w:rsidR="007A7957" w:rsidRDefault="007A7957" w:rsidP="007A7957">
      <w:pPr>
        <w:pStyle w:val="texto-IEIJ"/>
        <w:jc w:val="both"/>
      </w:pPr>
      <w:r>
        <w:t xml:space="preserve">Numere as orações abaixo de acordo com as funções de cada poder. Coloque à esquerda o número correspondente. </w:t>
      </w:r>
    </w:p>
    <w:p w:rsidR="007A7957" w:rsidRDefault="00823BDB" w:rsidP="00823BDB">
      <w:pPr>
        <w:pStyle w:val="texto-IEIJ"/>
        <w:numPr>
          <w:ilvl w:val="0"/>
          <w:numId w:val="32"/>
        </w:numPr>
        <w:jc w:val="both"/>
      </w:pPr>
      <w:r>
        <w:t>Poder Executivo</w:t>
      </w:r>
    </w:p>
    <w:p w:rsidR="00823BDB" w:rsidRDefault="00823BDB" w:rsidP="00823BDB">
      <w:pPr>
        <w:pStyle w:val="texto-IEIJ"/>
        <w:numPr>
          <w:ilvl w:val="0"/>
          <w:numId w:val="32"/>
        </w:numPr>
        <w:jc w:val="both"/>
      </w:pPr>
      <w:r>
        <w:t>Poder Legislativo</w:t>
      </w:r>
    </w:p>
    <w:p w:rsidR="00823BDB" w:rsidRDefault="00823BDB" w:rsidP="00823BDB">
      <w:pPr>
        <w:pStyle w:val="texto-IEIJ"/>
        <w:numPr>
          <w:ilvl w:val="0"/>
          <w:numId w:val="32"/>
        </w:numPr>
        <w:jc w:val="both"/>
      </w:pPr>
      <w:r>
        <w:t>Poder Judiciário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>)</w:t>
      </w:r>
      <w:r w:rsidR="00823BDB">
        <w:t xml:space="preserve"> E</w:t>
      </w:r>
      <w:r w:rsidRPr="0086570C">
        <w:t>xecuta as leis.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 xml:space="preserve">Quem faz o </w:t>
      </w:r>
      <w:r>
        <w:t>gerenciamento da Prefeitura.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>A</w:t>
      </w:r>
      <w:r>
        <w:t xml:space="preserve">prova as leis e fiscaliza os atos do executivo. </w:t>
      </w:r>
    </w:p>
    <w:p w:rsidR="00823BDB" w:rsidRDefault="00823BDB" w:rsidP="007A7957">
      <w:pPr>
        <w:pStyle w:val="texto-IEIJ"/>
        <w:jc w:val="both"/>
      </w:pPr>
      <w:r>
        <w:t>(</w:t>
      </w:r>
      <w:r>
        <w:tab/>
        <w:t xml:space="preserve">) Os vereadores pertencem a esse poder. </w:t>
      </w:r>
    </w:p>
    <w:p w:rsidR="00CD332F" w:rsidRDefault="00CD332F" w:rsidP="007A7957">
      <w:pPr>
        <w:pStyle w:val="texto-IEIJ"/>
        <w:jc w:val="both"/>
      </w:pPr>
      <w:r>
        <w:t>(</w:t>
      </w:r>
      <w:r>
        <w:tab/>
        <w:t xml:space="preserve">) O Prefeito é o eleito para exercer o poder. </w:t>
      </w:r>
    </w:p>
    <w:p w:rsidR="00033864" w:rsidRDefault="00033864" w:rsidP="007A7957">
      <w:pPr>
        <w:pStyle w:val="texto-IEIJ"/>
        <w:jc w:val="both"/>
        <w:rPr>
          <w:b/>
        </w:rPr>
      </w:pPr>
    </w:p>
    <w:p w:rsidR="007A7957" w:rsidRDefault="00CD332F" w:rsidP="007A7957">
      <w:pPr>
        <w:pStyle w:val="texto-IEIJ"/>
        <w:jc w:val="both"/>
        <w:rPr>
          <w:b/>
        </w:rPr>
      </w:pPr>
      <w:r>
        <w:rPr>
          <w:b/>
        </w:rPr>
        <w:t xml:space="preserve">Questão </w:t>
      </w:r>
      <w:proofErr w:type="gramStart"/>
      <w:r>
        <w:rPr>
          <w:b/>
        </w:rPr>
        <w:t>3</w:t>
      </w:r>
      <w:proofErr w:type="gramEnd"/>
    </w:p>
    <w:p w:rsidR="00CD332F" w:rsidRPr="00CD332F" w:rsidRDefault="00CD332F" w:rsidP="00CD332F">
      <w:pPr>
        <w:pStyle w:val="texto-IEIJ"/>
        <w:jc w:val="both"/>
      </w:pPr>
      <w:r w:rsidRPr="00CD332F">
        <w:t>O difícil acesso às urnas</w:t>
      </w:r>
    </w:p>
    <w:p w:rsidR="00CD332F" w:rsidRPr="00CD332F" w:rsidRDefault="00CD332F" w:rsidP="00CD332F">
      <w:pPr>
        <w:pStyle w:val="texto-IEIJ"/>
        <w:jc w:val="both"/>
      </w:pPr>
      <w:r w:rsidRPr="00CD332F">
        <w:tab/>
        <w:t>Nem sempre o direito de votar foi garantido à maioria da população do Brasil. Acompanhe a conquista do voto pelos brasileiros:</w:t>
      </w:r>
    </w:p>
    <w:tbl>
      <w:tblPr>
        <w:tblStyle w:val="SombreamentoClaro-nfase5"/>
        <w:tblW w:w="0" w:type="auto"/>
        <w:tblLook w:val="01E0"/>
      </w:tblPr>
      <w:tblGrid>
        <w:gridCol w:w="4889"/>
        <w:gridCol w:w="4889"/>
      </w:tblGrid>
      <w:tr w:rsidR="00CD332F" w:rsidRPr="00CD332F" w:rsidTr="00CD332F">
        <w:trPr>
          <w:cnfStyle w:val="1000000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Legislação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Eleitor</w:t>
            </w:r>
          </w:p>
        </w:tc>
      </w:tr>
      <w:tr w:rsidR="00CD332F" w:rsidRPr="00CD332F" w:rsidTr="00CD332F">
        <w:trPr>
          <w:cnfStyle w:val="0000001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1824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proofErr w:type="gramStart"/>
            <w:r w:rsidRPr="00CD332F">
              <w:t>Todos os homens branco brasileiros (ou naturalizados)</w:t>
            </w:r>
            <w:proofErr w:type="gramEnd"/>
            <w:r w:rsidRPr="00CD332F">
              <w:t>, maiores de 21 anos, não trabalhadores, com renda mínima anual e alfabetizados.</w:t>
            </w:r>
          </w:p>
        </w:tc>
      </w:tr>
      <w:tr w:rsidR="00CD332F" w:rsidRPr="00CD332F" w:rsidTr="00CD332F"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1891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 xml:space="preserve">Todos os homens brasileiros, maiores de 21 anos e alfabetizados. </w:t>
            </w:r>
          </w:p>
        </w:tc>
      </w:tr>
      <w:tr w:rsidR="00CD332F" w:rsidRPr="00CD332F" w:rsidTr="00CD332F">
        <w:trPr>
          <w:cnfStyle w:val="0000001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1934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 xml:space="preserve">Todos os brasileiros (homens e mulheres), maiores de 18 anos e alfabetizados. </w:t>
            </w:r>
          </w:p>
        </w:tc>
      </w:tr>
      <w:tr w:rsidR="00CD332F" w:rsidRPr="00CD332F" w:rsidTr="00CD332F">
        <w:trPr>
          <w:cnfStyle w:val="0100000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1988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Todos os brasileiros maiores de 16 anos.</w:t>
            </w:r>
          </w:p>
        </w:tc>
      </w:tr>
    </w:tbl>
    <w:p w:rsidR="00CD332F" w:rsidRPr="00CD332F" w:rsidRDefault="00CD332F" w:rsidP="00CD332F">
      <w:pPr>
        <w:pStyle w:val="texto-IEIJ"/>
        <w:jc w:val="both"/>
      </w:pPr>
    </w:p>
    <w:p w:rsidR="00CD332F" w:rsidRDefault="00CD332F" w:rsidP="00CD332F">
      <w:pPr>
        <w:pStyle w:val="texto-IEIJ"/>
        <w:ind w:firstLine="709"/>
        <w:jc w:val="both"/>
      </w:pPr>
      <w:r w:rsidRPr="00CD332F">
        <w:t>A Constituição é o conjunto de Leis do País. De acordo com as Constituições, responda:</w:t>
      </w:r>
    </w:p>
    <w:p w:rsidR="00CD332F" w:rsidRPr="00CD332F" w:rsidRDefault="00CD332F" w:rsidP="00CD332F">
      <w:pPr>
        <w:pStyle w:val="texto-IEIJ"/>
        <w:ind w:firstLine="709"/>
        <w:jc w:val="both"/>
      </w:pPr>
    </w:p>
    <w:p w:rsidR="00CD332F" w:rsidRDefault="00CD332F" w:rsidP="00CD332F">
      <w:pPr>
        <w:pStyle w:val="texto-IEIJ"/>
        <w:jc w:val="both"/>
      </w:pPr>
      <w:r w:rsidRPr="00CD332F">
        <w:t>a) Em 1889, quando o Brasil passou a ser uma República, todos os brasileiros podiam votar? Quem votava?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E7E6E6" w:themeFill="background2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CD332F" w:rsidRDefault="00033864" w:rsidP="00CD332F">
      <w:pPr>
        <w:pStyle w:val="texto-IEIJ"/>
        <w:jc w:val="both"/>
      </w:pPr>
      <w:r>
        <w:t>b</w:t>
      </w:r>
      <w:r w:rsidR="00CD332F" w:rsidRPr="00CD332F">
        <w:t xml:space="preserve">) Quem não é alfabetizado, hoje, pode votar?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FFE599" w:themeFill="accent4" w:themeFillTint="66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7A7957" w:rsidRDefault="007A7957" w:rsidP="00F04D4C">
      <w:pPr>
        <w:pStyle w:val="texto-IEIJ"/>
        <w:jc w:val="both"/>
        <w:rPr>
          <w:b/>
          <w:sz w:val="24"/>
          <w:szCs w:val="24"/>
        </w:rPr>
      </w:pPr>
    </w:p>
    <w:p w:rsidR="00CD332F" w:rsidRDefault="00CD332F" w:rsidP="00F04D4C">
      <w:pPr>
        <w:pStyle w:val="texto-IEIJ"/>
        <w:jc w:val="both"/>
        <w:rPr>
          <w:b/>
          <w:sz w:val="24"/>
          <w:szCs w:val="24"/>
        </w:rPr>
      </w:pPr>
    </w:p>
    <w:p w:rsidR="00CD332F" w:rsidRPr="00842237" w:rsidRDefault="00842237" w:rsidP="00842237">
      <w:pPr>
        <w:pStyle w:val="texto-IEIJ"/>
        <w:rPr>
          <w:b/>
        </w:rPr>
      </w:pPr>
      <w:r w:rsidRPr="00842237">
        <w:rPr>
          <w:b/>
        </w:rPr>
        <w:t xml:space="preserve">Questão </w:t>
      </w:r>
      <w:proofErr w:type="gramStart"/>
      <w:r w:rsidRPr="00842237">
        <w:rPr>
          <w:b/>
        </w:rPr>
        <w:t>4</w:t>
      </w:r>
      <w:proofErr w:type="gramEnd"/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inline distT="0" distB="0" distL="0" distR="0">
            <wp:extent cx="4606113" cy="4484994"/>
            <wp:effectExtent l="19050" t="0" r="3987" b="0"/>
            <wp:docPr id="2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32" cy="44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</w:p>
    <w:sectPr w:rsidR="00842237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D5" w:rsidRDefault="00F927D5">
      <w:r>
        <w:separator/>
      </w:r>
    </w:p>
  </w:endnote>
  <w:endnote w:type="continuationSeparator" w:id="0">
    <w:p w:rsidR="00F927D5" w:rsidRDefault="00F9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D5" w:rsidRDefault="00F927D5">
      <w:r>
        <w:separator/>
      </w:r>
    </w:p>
  </w:footnote>
  <w:footnote w:type="continuationSeparator" w:id="0">
    <w:p w:rsidR="00F927D5" w:rsidRDefault="00F9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02608B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03386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3386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223EB"/>
    <w:multiLevelType w:val="hybridMultilevel"/>
    <w:tmpl w:val="1EF0537A"/>
    <w:lvl w:ilvl="0" w:tplc="0F7C7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 w:numId="32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9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65D1"/>
    <w:rsid w:val="000173D7"/>
    <w:rsid w:val="00021DE7"/>
    <w:rsid w:val="000234B7"/>
    <w:rsid w:val="00023E81"/>
    <w:rsid w:val="00024A20"/>
    <w:rsid w:val="0002608B"/>
    <w:rsid w:val="00031731"/>
    <w:rsid w:val="00033864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A6EC7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5881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A7957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3BDB"/>
    <w:rsid w:val="0082438B"/>
    <w:rsid w:val="0082537D"/>
    <w:rsid w:val="008272D7"/>
    <w:rsid w:val="008346B7"/>
    <w:rsid w:val="00835801"/>
    <w:rsid w:val="00836FE7"/>
    <w:rsid w:val="00840231"/>
    <w:rsid w:val="00840689"/>
    <w:rsid w:val="00842237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58E4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332F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4D4C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7D5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character" w:customStyle="1" w:styleId="blsp-spelling-error">
    <w:name w:val="blsp-spelling-error"/>
    <w:basedOn w:val="Fontepargpadro"/>
    <w:rsid w:val="00AF58E4"/>
  </w:style>
  <w:style w:type="table" w:styleId="SombreamentoClaro-nfase5">
    <w:name w:val="Light Shading Accent 5"/>
    <w:basedOn w:val="Tabelanormal"/>
    <w:uiPriority w:val="60"/>
    <w:rsid w:val="00CD332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thumb/0/02/Brasao_Londrina_Parana_Brasil.svg/556px-Brasao_Londrina_Parana_Brasil.svg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upload.wikimedia.org/wikipedia/commons/0/02/Brasao_Londrina_Parana_Brasil.sv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rara.londrina.pr.gov.br/gestaopublica/imagens/centro_civico_copia.jpg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9A0A-D582-4BBA-8DA8-5237402B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4</Pages>
  <Words>568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2020-11-09T12:45:00Z</dcterms:created>
  <dcterms:modified xsi:type="dcterms:W3CDTF">2020-11-09T12:45:00Z</dcterms:modified>
</cp:coreProperties>
</file>