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1B47" w:rsidRDefault="00F74688">
      <w:pPr>
        <w:keepNext/>
        <w:pBdr>
          <w:top w:val="none" w:sz="0" w:space="0" w:color="000000"/>
          <w:left w:val="none" w:sz="0" w:space="0" w:color="000000"/>
          <w:bottom w:val="single" w:sz="18" w:space="1" w:color="000000"/>
          <w:right w:val="none" w:sz="0" w:space="0" w:color="000000"/>
          <w:between w:val="nil"/>
        </w:pBdr>
        <w:spacing w:after="120"/>
        <w:jc w:val="center"/>
        <w:rPr>
          <w:rFonts w:ascii="Calibri" w:eastAsia="Calibri" w:hAnsi="Calibri" w:cs="Calibri"/>
          <w:b/>
          <w:smallCaps/>
          <w:color w:val="383838"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b/>
          <w:smallCaps/>
          <w:color w:val="383838"/>
          <w:sz w:val="36"/>
          <w:szCs w:val="36"/>
        </w:rPr>
        <w:t xml:space="preserve">Arte de comer bem </w:t>
      </w:r>
    </w:p>
    <w:p w:rsidR="00051B47" w:rsidRDefault="00051B4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highlight w:val="white"/>
        </w:rPr>
      </w:pPr>
    </w:p>
    <w:p w:rsidR="00051B47" w:rsidRDefault="00F74688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noProof/>
          <w:color w:val="000000"/>
          <w:highlight w:val="white"/>
          <w:lang w:eastAsia="pt-BR" w:bidi="ar-SA"/>
        </w:rPr>
        <w:drawing>
          <wp:inline distT="0" distB="0" distL="0" distR="0">
            <wp:extent cx="4295775" cy="2392045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392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1B47" w:rsidRDefault="00051B4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highlight w:val="white"/>
        </w:rPr>
      </w:pPr>
    </w:p>
    <w:p w:rsidR="00051B47" w:rsidRDefault="00F7468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ab/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Após lermos sobre rótulos e tabelas nutricionais, faremos hoje um exercício de criação. </w:t>
      </w:r>
    </w:p>
    <w:p w:rsidR="00051B47" w:rsidRDefault="00F7468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ab/>
        <w:t xml:space="preserve">Imagine que você criou um produto muito interessante para ser comercializado e precise desenvolver uma embalagem e seus rótulos. </w:t>
      </w:r>
    </w:p>
    <w:p w:rsidR="00051B47" w:rsidRDefault="00F7468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ab/>
        <w:t>A </w:t>
      </w:r>
      <w:hyperlink r:id="rId10">
        <w:r>
          <w:rPr>
            <w:rFonts w:ascii="Calibri" w:eastAsia="Calibri" w:hAnsi="Calibri" w:cs="Calibri"/>
            <w:color w:val="000000"/>
            <w:sz w:val="28"/>
            <w:szCs w:val="28"/>
            <w:highlight w:val="white"/>
          </w:rPr>
          <w:t>embalagem</w:t>
        </w:r>
      </w:hyperlink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 é o “invólucro” responsável por proteger o produto. Trata-se de um componente que ajuda a garantir diversas funções para o que vai vender e que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, portanto, deve reunir as características adequadas.</w:t>
      </w:r>
    </w:p>
    <w:p w:rsidR="00051B47" w:rsidRDefault="00F74688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Uma das funções principais de uma embalagem é apresentar dados específicos sobre o produto. Muitas vêm com a imagem do item, bem como com informações de cores, sabores, tipos e assim por diante. É um jeito de informar aos clientes o que há do lado de dentr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o. Também é essencial para demonstrar dados técnicos, como composição, tabela nutricional, peso, entre outros. </w:t>
      </w:r>
    </w:p>
    <w:p w:rsidR="00051B47" w:rsidRDefault="00F74688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O design de embalagem é essencial para que as empresas se destaquem e vendam mais. </w:t>
      </w:r>
    </w:p>
    <w:p w:rsidR="00051B47" w:rsidRDefault="00F74688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Desenhe: </w:t>
      </w:r>
    </w:p>
    <w:p w:rsidR="00051B47" w:rsidRDefault="00F746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</w:pP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o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 formato da embalagem e a localização do rótulo. </w:t>
      </w:r>
    </w:p>
    <w:p w:rsidR="00051B47" w:rsidRDefault="00F746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faça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, separadamente, o desenho do rótulo, contendo as informações </w:t>
      </w:r>
      <w:r>
        <w:rPr>
          <w:rFonts w:ascii="Calibri" w:eastAsia="Calibri" w:hAnsi="Calibri" w:cs="Calibri"/>
          <w:color w:val="000000"/>
          <w:sz w:val="28"/>
          <w:szCs w:val="28"/>
        </w:rPr>
        <w:lastRenderedPageBreak/>
        <w:t>necessárias: nome do produto que você criou; lista de ingredientes, conteúdo líquido, lista de ingredientes, origem, prazo de validade, etc. (Tenha em mãos um produto com rótulo para servir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de orientação.)</w:t>
      </w:r>
    </w:p>
    <w:p w:rsidR="00051B47" w:rsidRDefault="00051B4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tbl>
      <w:tblPr>
        <w:tblStyle w:val="a0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9"/>
      </w:tblGrid>
      <w:tr w:rsidR="00051B47">
        <w:tc>
          <w:tcPr>
            <w:tcW w:w="9779" w:type="dxa"/>
          </w:tcPr>
          <w:p w:rsidR="00051B47" w:rsidRDefault="00F7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Desenhe, aqui, a embalagem de seu produto. </w:t>
            </w:r>
          </w:p>
          <w:p w:rsidR="00051B47" w:rsidRDefault="0005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051B47" w:rsidRDefault="0005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051B47" w:rsidRDefault="0005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051B47" w:rsidRDefault="0005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051B47" w:rsidRDefault="0005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051B47" w:rsidRDefault="0005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051B47" w:rsidRDefault="0005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051B47" w:rsidRDefault="0005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051B47" w:rsidRDefault="0005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051B47" w:rsidRDefault="00051B4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tbl>
      <w:tblPr>
        <w:tblStyle w:val="a1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9"/>
      </w:tblGrid>
      <w:tr w:rsidR="00051B47">
        <w:tc>
          <w:tcPr>
            <w:tcW w:w="9779" w:type="dxa"/>
          </w:tcPr>
          <w:p w:rsidR="00051B47" w:rsidRDefault="00F7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Desenho do rótulo do produto que você criou, com as informações necessárias. </w:t>
            </w:r>
          </w:p>
          <w:p w:rsidR="00051B47" w:rsidRDefault="0005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051B47" w:rsidRDefault="0005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051B47" w:rsidRDefault="0005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051B47" w:rsidRDefault="0005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051B47" w:rsidRDefault="0005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051B47" w:rsidRDefault="0005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051B47" w:rsidRDefault="0005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051B47" w:rsidRDefault="0005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051B47" w:rsidRDefault="0005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051B47" w:rsidRDefault="0005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051B47" w:rsidRDefault="0005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051B47" w:rsidRDefault="0005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051B47" w:rsidRDefault="0005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051B47" w:rsidRDefault="0005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051B47" w:rsidRDefault="00051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051B47" w:rsidRDefault="00051B4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sectPr w:rsidR="00051B47">
      <w:headerReference w:type="default" r:id="rId11"/>
      <w:headerReference w:type="first" r:id="rId12"/>
      <w:pgSz w:w="11907" w:h="16840"/>
      <w:pgMar w:top="1134" w:right="1134" w:bottom="1134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688" w:rsidRDefault="00F74688">
      <w:r>
        <w:separator/>
      </w:r>
    </w:p>
  </w:endnote>
  <w:endnote w:type="continuationSeparator" w:id="0">
    <w:p w:rsidR="00F74688" w:rsidRDefault="00F7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688" w:rsidRDefault="00F74688">
      <w:r>
        <w:separator/>
      </w:r>
    </w:p>
  </w:footnote>
  <w:footnote w:type="continuationSeparator" w:id="0">
    <w:p w:rsidR="00F74688" w:rsidRDefault="00F74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B47" w:rsidRDefault="00F74688">
    <w:pPr>
      <w:tabs>
        <w:tab w:val="left" w:pos="4820"/>
        <w:tab w:val="left" w:pos="7371"/>
      </w:tabs>
      <w:ind w:left="2835"/>
      <w:rPr>
        <w:b/>
        <w:color w:val="000000"/>
      </w:rPr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B47" w:rsidRDefault="00947F28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noProof/>
        <w:lang w:eastAsia="pt-BR" w:bidi="ar-SA"/>
      </w:rPr>
      <w:drawing>
        <wp:anchor distT="0" distB="0" distL="0" distR="0" simplePos="0" relativeHeight="251658240" behindDoc="1" locked="0" layoutInCell="1" hidden="0" allowOverlap="1" wp14:anchorId="28B6CCAB" wp14:editId="07D6804F">
          <wp:simplePos x="0" y="0"/>
          <wp:positionH relativeFrom="page">
            <wp:posOffset>28575</wp:posOffset>
          </wp:positionH>
          <wp:positionV relativeFrom="page">
            <wp:posOffset>247650</wp:posOffset>
          </wp:positionV>
          <wp:extent cx="7399020" cy="1925320"/>
          <wp:effectExtent l="0" t="0" r="0" b="0"/>
          <wp:wrapThrough wrapText="bothSides">
            <wp:wrapPolygon edited="0">
              <wp:start x="0" y="0"/>
              <wp:lineTo x="0" y="21372"/>
              <wp:lineTo x="21522" y="21372"/>
              <wp:lineTo x="21522" y="0"/>
              <wp:lineTo x="0" y="0"/>
            </wp:wrapPolygon>
          </wp:wrapThrough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99020" cy="1925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8358" w:type="dxa"/>
      <w:tblInd w:w="173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875"/>
      <w:gridCol w:w="2238"/>
      <w:gridCol w:w="2977"/>
      <w:gridCol w:w="2268"/>
    </w:tblGrid>
    <w:tr w:rsidR="00051B47">
      <w:trPr>
        <w:trHeight w:val="397"/>
      </w:trPr>
      <w:tc>
        <w:tcPr>
          <w:tcW w:w="6091" w:type="dxa"/>
          <w:gridSpan w:val="3"/>
          <w:vAlign w:val="bottom"/>
        </w:tcPr>
        <w:p w:rsidR="00051B47" w:rsidRDefault="00F74688">
          <w:pPr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51B47" w:rsidRDefault="00051B47">
          <w:pPr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</w:p>
      </w:tc>
    </w:tr>
    <w:tr w:rsidR="00051B47">
      <w:trPr>
        <w:trHeight w:val="375"/>
      </w:trPr>
      <w:tc>
        <w:tcPr>
          <w:tcW w:w="6091" w:type="dxa"/>
          <w:gridSpan w:val="3"/>
          <w:tcBorders>
            <w:bottom w:val="single" w:sz="4" w:space="0" w:color="000000"/>
          </w:tcBorders>
          <w:vAlign w:val="bottom"/>
        </w:tcPr>
        <w:p w:rsidR="00051B47" w:rsidRDefault="00F74688">
          <w:pPr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051B47" w:rsidRDefault="00051B47">
          <w:pPr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</w:p>
      </w:tc>
    </w:tr>
    <w:tr w:rsidR="00051B47">
      <w:trPr>
        <w:trHeight w:val="300"/>
      </w:trPr>
      <w:tc>
        <w:tcPr>
          <w:tcW w:w="8359" w:type="dxa"/>
          <w:gridSpan w:val="4"/>
          <w:tcBorders>
            <w:bottom w:val="single" w:sz="4" w:space="0" w:color="000000"/>
          </w:tcBorders>
          <w:vAlign w:val="bottom"/>
        </w:tcPr>
        <w:p w:rsidR="00051B47" w:rsidRDefault="00F74688">
          <w:pPr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Nome:</w:t>
          </w:r>
        </w:p>
      </w:tc>
    </w:tr>
    <w:tr w:rsidR="00051B47">
      <w:trPr>
        <w:trHeight w:val="397"/>
      </w:trPr>
      <w:tc>
        <w:tcPr>
          <w:tcW w:w="6091" w:type="dxa"/>
          <w:gridSpan w:val="3"/>
          <w:tcBorders>
            <w:top w:val="single" w:sz="4" w:space="0" w:color="000000"/>
            <w:bottom w:val="single" w:sz="4" w:space="0" w:color="000000"/>
          </w:tcBorders>
          <w:vAlign w:val="bottom"/>
        </w:tcPr>
        <w:p w:rsidR="00051B47" w:rsidRDefault="00051B47">
          <w:pPr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</w:p>
      </w:tc>
      <w:tc>
        <w:tcPr>
          <w:tcW w:w="2268" w:type="dxa"/>
          <w:tcBorders>
            <w:top w:val="single" w:sz="4" w:space="0" w:color="000000"/>
            <w:bottom w:val="single" w:sz="4" w:space="0" w:color="000000"/>
          </w:tcBorders>
          <w:vAlign w:val="bottom"/>
        </w:tcPr>
        <w:p w:rsidR="00051B47" w:rsidRDefault="00F74688">
          <w:pPr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Ano:</w:t>
          </w:r>
        </w:p>
      </w:tc>
    </w:tr>
    <w:tr w:rsidR="00051B47">
      <w:trPr>
        <w:trHeight w:val="397"/>
      </w:trPr>
      <w:tc>
        <w:tcPr>
          <w:tcW w:w="8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051B47" w:rsidRDefault="00F74688">
          <w:pPr>
            <w:tabs>
              <w:tab w:val="left" w:pos="7371"/>
            </w:tabs>
            <w:spacing w:before="40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051B47" w:rsidRDefault="00F74688">
          <w:pPr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 xml:space="preserve">Início:                    Término:                    Total: </w:t>
          </w:r>
        </w:p>
      </w:tc>
    </w:tr>
    <w:tr w:rsidR="00051B47">
      <w:trPr>
        <w:trHeight w:val="397"/>
      </w:trPr>
      <w:tc>
        <w:tcPr>
          <w:tcW w:w="876" w:type="dxa"/>
          <w:tcBorders>
            <w:top w:val="single" w:sz="4" w:space="0" w:color="000000"/>
          </w:tcBorders>
          <w:vAlign w:val="bottom"/>
        </w:tcPr>
        <w:p w:rsidR="00051B47" w:rsidRDefault="00051B47">
          <w:pPr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</w:p>
      </w:tc>
      <w:tc>
        <w:tcPr>
          <w:tcW w:w="2238" w:type="dxa"/>
          <w:tcBorders>
            <w:top w:val="single" w:sz="4" w:space="0" w:color="000000"/>
          </w:tcBorders>
          <w:vAlign w:val="bottom"/>
        </w:tcPr>
        <w:p w:rsidR="00051B47" w:rsidRDefault="00F74688">
          <w:pPr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Edição 25</w:t>
          </w:r>
        </w:p>
      </w:tc>
      <w:tc>
        <w:tcPr>
          <w:tcW w:w="2977" w:type="dxa"/>
          <w:tcBorders>
            <w:top w:val="single" w:sz="4" w:space="0" w:color="000000"/>
          </w:tcBorders>
          <w:vAlign w:val="bottom"/>
        </w:tcPr>
        <w:p w:rsidR="00051B47" w:rsidRDefault="00F74688">
          <w:pPr>
            <w:tabs>
              <w:tab w:val="left" w:pos="7371"/>
            </w:tabs>
            <w:spacing w:before="40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 xml:space="preserve">Fase </w:t>
          </w:r>
          <w:proofErr w:type="gramStart"/>
          <w:r>
            <w:rPr>
              <w:rFonts w:ascii="Calibri" w:eastAsia="Calibri" w:hAnsi="Calibri" w:cs="Calibri"/>
              <w:b/>
            </w:rPr>
            <w:t>4</w:t>
          </w:r>
          <w:proofErr w:type="gramEnd"/>
        </w:p>
      </w:tc>
      <w:tc>
        <w:tcPr>
          <w:tcW w:w="2268" w:type="dxa"/>
          <w:tcBorders>
            <w:top w:val="single" w:sz="4" w:space="0" w:color="000000"/>
          </w:tcBorders>
          <w:vAlign w:val="bottom"/>
        </w:tcPr>
        <w:p w:rsidR="00051B47" w:rsidRDefault="00F74688">
          <w:pPr>
            <w:tabs>
              <w:tab w:val="left" w:pos="7371"/>
            </w:tabs>
            <w:spacing w:before="40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2ºANO</w:t>
          </w:r>
        </w:p>
      </w:tc>
    </w:tr>
  </w:tbl>
  <w:p w:rsidR="00051B47" w:rsidRDefault="00F74688">
    <w:pPr>
      <w:tabs>
        <w:tab w:val="left" w:pos="7371"/>
      </w:tabs>
      <w:spacing w:before="40" w:line="360" w:lineRule="auto"/>
      <w:ind w:left="1134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6D76"/>
    <w:multiLevelType w:val="multilevel"/>
    <w:tmpl w:val="3DBCE83A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1B47"/>
    <w:rsid w:val="00051B47"/>
    <w:rsid w:val="002B5170"/>
    <w:rsid w:val="00947F28"/>
    <w:rsid w:val="00F7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suppressAutoHyphens/>
    </w:pPr>
    <w:rPr>
      <w:rFonts w:eastAsia="Arial Unicode MS" w:cs="Tahoma"/>
      <w:kern w:val="1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4D5547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z w:val="24"/>
      <w:szCs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ind w:left="1069" w:hanging="360"/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suppressAutoHyphens/>
    </w:pPr>
    <w:rPr>
      <w:rFonts w:eastAsia="Arial Unicode MS" w:cs="Tahoma"/>
      <w:kern w:val="1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4D5547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z w:val="24"/>
      <w:szCs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ind w:left="1069" w:hanging="360"/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blog.revendakwg.com.br/inspiracao-design/importancia-da-embalagem-de-produt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ZURS8Ke5UwgzRJ7QC5K9D52mfg==">AMUW2mUB+dxqhwnqGojyS8Cn4Y6reXxu5nQHZJcNT5HHrq/mp4z5G/q4e4XkGm3IN74rwDLyRUgYRF3KhthzKfUhVjR1gYXkpZjduNPPU1pu0JUQhBJtQK8=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alunos</cp:lastModifiedBy>
  <cp:revision>4</cp:revision>
  <cp:lastPrinted>2020-11-18T20:05:00Z</cp:lastPrinted>
  <dcterms:created xsi:type="dcterms:W3CDTF">2020-11-18T13:03:00Z</dcterms:created>
  <dcterms:modified xsi:type="dcterms:W3CDTF">2020-11-18T20:05:00Z</dcterms:modified>
</cp:coreProperties>
</file>