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paixão </w:t>
      </w:r>
      <w:r w:rsidR="006D6F68">
        <w:rPr>
          <w:sz w:val="32"/>
          <w:szCs w:val="32"/>
          <w:lang w:val="pt-PT"/>
        </w:rPr>
        <w:t>pela leitura</w:t>
      </w:r>
    </w:p>
    <w:p w:rsidR="006D6F68" w:rsidRPr="006D6F68" w:rsidRDefault="006D6F68" w:rsidP="006D6F68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657475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1C" w:rsidRDefault="00D4731C" w:rsidP="006D6F68">
      <w:pPr>
        <w:pStyle w:val="texto-IEIJ"/>
        <w:rPr>
          <w:b/>
          <w:lang w:val="pt-PT"/>
        </w:rPr>
      </w:pPr>
    </w:p>
    <w:p w:rsidR="00D4731C" w:rsidRDefault="00D4731C" w:rsidP="00D4731C">
      <w:pPr>
        <w:pStyle w:val="texto-IEIJ"/>
        <w:jc w:val="both"/>
        <w:rPr>
          <w:b/>
          <w:lang w:val="pt-PT"/>
        </w:rPr>
      </w:pPr>
      <w:r w:rsidRPr="00D4731C">
        <w:rPr>
          <w:b/>
          <w:lang w:val="pt-PT"/>
        </w:rPr>
        <w:t xml:space="preserve">Proposta: Escreva uma pergunta sobre o(s) parágrafo(s) lidos. </w:t>
      </w:r>
      <w:r>
        <w:rPr>
          <w:b/>
          <w:lang w:val="pt-PT"/>
        </w:rPr>
        <w:t>Utilize as sete categorias do discurso: quem/ o quê, quando, onde, como, por quê, para quê, quanto?</w:t>
      </w:r>
    </w:p>
    <w:p w:rsidR="00D4731C" w:rsidRPr="00D4731C" w:rsidRDefault="00D4731C" w:rsidP="006D6F68">
      <w:pPr>
        <w:pStyle w:val="texto-IEIJ"/>
        <w:rPr>
          <w:b/>
          <w:lang w:val="pt-PT"/>
        </w:rPr>
      </w:pPr>
    </w:p>
    <w:p w:rsidR="006D6F68" w:rsidRPr="006D6F68" w:rsidRDefault="007117C4" w:rsidP="006D6F68">
      <w:pPr>
        <w:pStyle w:val="Ttulo1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32323"/>
          <w:sz w:val="32"/>
          <w:szCs w:val="32"/>
        </w:rPr>
      </w:pPr>
      <w:r w:rsidRPr="007117C4">
        <w:rPr>
          <w:rFonts w:asciiTheme="majorHAnsi" w:hAnsiTheme="majorHAnsi" w:cstheme="majorHAnsi"/>
          <w:lang w:val="pt-PT"/>
        </w:rPr>
        <w:t xml:space="preserve"> 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Bienal do Livro de SP começa segunda em edição totalmente vi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r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tual</w:t>
      </w:r>
    </w:p>
    <w:p w:rsidR="007117C4" w:rsidRDefault="006D6F68" w:rsidP="006D6F68">
      <w:pPr>
        <w:pStyle w:val="Ttulo2"/>
        <w:shd w:val="clear" w:color="auto" w:fill="FFFFFF"/>
        <w:spacing w:before="120" w:line="240" w:lineRule="auto"/>
        <w:jc w:val="center"/>
        <w:rPr>
          <w:rFonts w:ascii="Arial" w:hAnsi="Arial" w:cs="Arial"/>
          <w:b w:val="0"/>
          <w:bCs w:val="0"/>
          <w:color w:val="818181"/>
          <w:sz w:val="24"/>
          <w:szCs w:val="24"/>
        </w:rPr>
      </w:pPr>
      <w:r>
        <w:rPr>
          <w:rFonts w:ascii="Arial" w:hAnsi="Arial" w:cs="Arial"/>
          <w:b w:val="0"/>
          <w:bCs w:val="0"/>
          <w:color w:val="818181"/>
          <w:sz w:val="24"/>
          <w:szCs w:val="24"/>
        </w:rPr>
        <w:t>Tema do evento este ano é Conectando Pessoas e Livros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O maior evento literário da América Latina e um dos maiores do mundo, a tradicional Bienal do Livro de São Paulo, será totalmente online este ano. Prevista inicialmente para o final de outubro, o evento presencial acabou sendo adiado para 2022 por causa da pandemia do novo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coronavírus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. Mas, para não deixar de ocorrer neste ano de 2020, os organizadores do evento decidiram fazer uma edição especial, totalmente virtual.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  <w:t xml:space="preserve">Pergunta: </w:t>
            </w: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Com isso, a 1ª Bienal Virtual do Livro de São Paulo será aberta nesta segunda-feira (7) e funcionará até o dia 13 de dezembro por meio do portal www.bienalvirtualsp.org.br, que vai dar </w:t>
      </w:r>
      <w:r w:rsidRPr="006D6F68">
        <w:rPr>
          <w:rFonts w:asciiTheme="majorHAnsi" w:hAnsiTheme="majorHAnsi" w:cstheme="majorHAnsi"/>
          <w:color w:val="1B1B1B"/>
        </w:rPr>
        <w:lastRenderedPageBreak/>
        <w:t>acesso gratuito a toda a programação do evento, compra de livros e novidades do mercado edit</w:t>
      </w:r>
      <w:r w:rsidRPr="006D6F68">
        <w:rPr>
          <w:rFonts w:asciiTheme="majorHAnsi" w:hAnsiTheme="majorHAnsi" w:cstheme="majorHAnsi"/>
          <w:color w:val="1B1B1B"/>
        </w:rPr>
        <w:t>o</w:t>
      </w:r>
      <w:r w:rsidRPr="006D6F68">
        <w:rPr>
          <w:rFonts w:asciiTheme="majorHAnsi" w:hAnsiTheme="majorHAnsi" w:cstheme="majorHAnsi"/>
          <w:color w:val="1B1B1B"/>
        </w:rPr>
        <w:t>rial.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evento é realizado pela Câmara Brasileira do Livro (CBL) e, nesta edição, tem como tema Cone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 xml:space="preserve">tando Pessoas e Livros. Participam da bienal virtual mais de 100 expositores e 330 autores. A expectativa dos organizadores é receber </w:t>
      </w:r>
      <w:proofErr w:type="gramStart"/>
      <w:r w:rsidRPr="006D6F68">
        <w:rPr>
          <w:rFonts w:asciiTheme="majorHAnsi" w:hAnsiTheme="majorHAnsi" w:cstheme="majorHAnsi"/>
          <w:color w:val="1B1B1B"/>
        </w:rPr>
        <w:t>1</w:t>
      </w:r>
      <w:proofErr w:type="gramEnd"/>
      <w:r w:rsidRPr="006D6F68">
        <w:rPr>
          <w:rFonts w:asciiTheme="majorHAnsi" w:hAnsiTheme="majorHAnsi" w:cstheme="majorHAnsi"/>
          <w:color w:val="1B1B1B"/>
        </w:rPr>
        <w:t xml:space="preserve"> milhão de pessoas no portal, mais do que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costumava atrair. Na edição passada,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contou com um público de 663 mil pessoas.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Segundo Vitor Tavares, presidente da CBL, o evento virtual será mais democrático e diverso. “O que está nos deixando muito feliz é que será uma Bienal inclusiva. Qualquer pessoa, de qualquer lugar do mundo, poderá acessá-la”, disse ele, em entrevista à Agência Brasil.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“É uma experiência nova. Estamos muito ansiosos e esperançosos de que dará tudo certo e que vamos cumprir o papel de um bom editor que é colocar o que há de melhor, em termos de literatura, à disposição do nosso público leitor. Todo mundo poderá ter acesso e acreditamos que vamos acabar tendo muito mais pessoas participando das mesas dos debates, passeando pelas estantes virtuais e adquirindo os seus livros [do que acontecia presencialmente]”, disse Tavares.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As palestras poderão ser assistidas até o dia 13 de janeiro. Neste ano, as discussões terão como temas centrais o racismo e 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empoderamento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feminino. Os participantes poderão solicitar certificados de participação. Nomes como Verônica Oliveira, Mauricio de Sousa,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Raphael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Montes, Nara Bueno, Claudia Raia, Isabela Freitas, Leandro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Karnal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Monja Cohen e Mário Sergio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Cortella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compõem os mais de 70 bate-papos previstos na programação do espaço chamado Arena Virtual.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Já no Salão de Ideias haverá discussões de amplo interesse com escritores, pensadores e profissionais do mercado. Entre os autores estrangeiros, estão confirmados Sarah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MacLean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Scarlett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Peckham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Nic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Stone e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Gavin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Roy. E para os profissionais do mundo editorial, haverá espaço garantido nas discussões que farão parte do Papo de Mercado.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“Serão 220 horas de programação rica em termo de autores, debates, e mesas falando de assuntos do nosso cotidiano e da nossa realidade. Não deixaremos também de ter os grandes lançamentos. Grandes editoras estarão participando virtualmente”, disse Tavares. “A própria ganhadora do prêmio Jabuti deste ano [com o livro de poemas Solo para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Vialejo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], Cida Pedrosa, já tem mesa confirmada”, acrescentou.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A Bienal também fará uma homenagem especial ao centenário da escritora Clarice Lispe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>tor. Qu</w:t>
      </w:r>
      <w:r w:rsidRPr="006D6F68">
        <w:rPr>
          <w:rFonts w:asciiTheme="majorHAnsi" w:hAnsiTheme="majorHAnsi" w:cstheme="majorHAnsi"/>
          <w:color w:val="1B1B1B"/>
        </w:rPr>
        <w:t>a</w:t>
      </w:r>
      <w:r w:rsidRPr="006D6F68">
        <w:rPr>
          <w:rFonts w:asciiTheme="majorHAnsi" w:hAnsiTheme="majorHAnsi" w:cstheme="majorHAnsi"/>
          <w:color w:val="1B1B1B"/>
        </w:rPr>
        <w:t>tro mesas vão abordar a obra e vida de Clarice e a percepção de sua literatura hoje em dia. O centenário da obra de Agatha Chri</w:t>
      </w:r>
      <w:r w:rsidRPr="006D6F68">
        <w:rPr>
          <w:rFonts w:asciiTheme="majorHAnsi" w:hAnsiTheme="majorHAnsi" w:cstheme="majorHAnsi"/>
          <w:color w:val="1B1B1B"/>
        </w:rPr>
        <w:t>s</w:t>
      </w:r>
      <w:r w:rsidRPr="006D6F68">
        <w:rPr>
          <w:rFonts w:asciiTheme="majorHAnsi" w:hAnsiTheme="majorHAnsi" w:cstheme="majorHAnsi"/>
          <w:color w:val="1B1B1B"/>
        </w:rPr>
        <w:t>tie será também celebrado no evento.</w:t>
      </w:r>
    </w:p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público infanto-juvenil não ficará de fora desta Bienal Virtual. O Espaço Mauricio de So</w:t>
      </w:r>
      <w:r w:rsidRPr="006D6F68">
        <w:rPr>
          <w:rFonts w:asciiTheme="majorHAnsi" w:hAnsiTheme="majorHAnsi" w:cstheme="majorHAnsi"/>
          <w:color w:val="1B1B1B"/>
        </w:rPr>
        <w:t>u</w:t>
      </w:r>
      <w:r w:rsidRPr="006D6F68">
        <w:rPr>
          <w:rFonts w:asciiTheme="majorHAnsi" w:hAnsiTheme="majorHAnsi" w:cstheme="majorHAnsi"/>
          <w:color w:val="1B1B1B"/>
        </w:rPr>
        <w:t>sa co</w:t>
      </w:r>
      <w:r w:rsidRPr="006D6F68">
        <w:rPr>
          <w:rFonts w:asciiTheme="majorHAnsi" w:hAnsiTheme="majorHAnsi" w:cstheme="majorHAnsi"/>
          <w:color w:val="1B1B1B"/>
        </w:rPr>
        <w:t>n</w:t>
      </w:r>
      <w:r w:rsidRPr="006D6F68">
        <w:rPr>
          <w:rFonts w:asciiTheme="majorHAnsi" w:hAnsiTheme="majorHAnsi" w:cstheme="majorHAnsi"/>
          <w:color w:val="1B1B1B"/>
        </w:rPr>
        <w:t>tará com palestras sobre livros e temas específicos para o público.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lastRenderedPageBreak/>
        <w:t>Durante o evento, acontecerá também a 2ª edição da Jornada Profissional, com rodadas de negócios entre players nacionais e internacionais. Esses encontros vão promover discussões sobre os panoramas atuais do setor e as perspectivas para o mercado editorial mundial.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  <w:t>Loja virtual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Além das palestras, o público terá acesso às lojas virtuais de cada editora participante. Acessando o portal, os visitantes vão poder conferir os lançamentos de seus autores favoritos e possíveis promoções, com entrega e preços </w:t>
      </w:r>
      <w:proofErr w:type="gram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sob responsabilidade</w:t>
      </w:r>
      <w:proofErr w:type="gram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das próprias editoras. Segundo os organizadores, a loja virtual terá a presença de 84 expositores entre editoras, livrarias e distribuidores e 22 autores independentes que também estarão com estandes virtuais.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6F68">
        <w:rPr>
          <w:rFonts w:asciiTheme="majorHAnsi" w:hAnsiTheme="majorHAnsi" w:cstheme="majorHAnsi"/>
          <w:sz w:val="24"/>
          <w:szCs w:val="24"/>
        </w:rPr>
        <w:drawing>
          <wp:inline distT="0" distB="0" distL="0" distR="0">
            <wp:extent cx="5105400" cy="2840908"/>
            <wp:effectExtent l="19050" t="0" r="0" b="0"/>
            <wp:docPr id="9" name="Imagem 1" descr="Bienal do Livro (Foto: Fernando Frazão/Agência 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al do Livro (Foto: Fernando Frazão/Agência Brasil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4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57" w:rsidRDefault="00C70157" w:rsidP="00C70157">
      <w:pPr>
        <w:jc w:val="left"/>
        <w:rPr>
          <w:sz w:val="24"/>
          <w:szCs w:val="24"/>
        </w:rPr>
      </w:pPr>
    </w:p>
    <w:p w:rsidR="00C70157" w:rsidRPr="00C70157" w:rsidRDefault="00C70157" w:rsidP="00C70157">
      <w:pPr>
        <w:jc w:val="center"/>
        <w:rPr>
          <w:b/>
          <w:sz w:val="32"/>
          <w:szCs w:val="32"/>
        </w:rPr>
      </w:pPr>
      <w:r w:rsidRPr="00C70157">
        <w:rPr>
          <w:b/>
          <w:sz w:val="32"/>
          <w:szCs w:val="32"/>
        </w:rPr>
        <w:t>Bienal Virtual do Livro vai homenagear Agatha Christie em encontro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A Bienal do Livro de São Paulo, que adiou sua edição para 2022 por causa do </w:t>
      </w:r>
      <w:proofErr w:type="spellStart"/>
      <w:r w:rsidRPr="00C70157">
        <w:rPr>
          <w:sz w:val="24"/>
          <w:szCs w:val="24"/>
        </w:rPr>
        <w:t>coronavírus</w:t>
      </w:r>
      <w:proofErr w:type="spellEnd"/>
      <w:r w:rsidRPr="00C70157">
        <w:rPr>
          <w:sz w:val="24"/>
          <w:szCs w:val="24"/>
        </w:rPr>
        <w:t xml:space="preserve"> e depois anunciou a realização da Bienal Virtual do Livro de São Paulo, entre os dias 7 e 13 de dezembro, terá uma mesa para debater a obra de Agatha Christie no centenário de sua estreia literária. Foi em 1920 que a Rainha do Crime publicou O Misterioso Caso de Styles, um livro recusado por seis editoras.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A conversa, no dia 9, às 17h, vai reunir Bel Rodrigues, </w:t>
      </w:r>
      <w:proofErr w:type="spellStart"/>
      <w:r w:rsidRPr="00C70157">
        <w:rPr>
          <w:sz w:val="24"/>
          <w:szCs w:val="24"/>
        </w:rPr>
        <w:t>youtuber</w:t>
      </w:r>
      <w:proofErr w:type="spellEnd"/>
      <w:r w:rsidRPr="00C70157">
        <w:rPr>
          <w:sz w:val="24"/>
          <w:szCs w:val="24"/>
        </w:rPr>
        <w:t xml:space="preserve"> com mais de 800 mil seguidores e pós-graduanda em Criminologia, o escritor </w:t>
      </w:r>
      <w:proofErr w:type="spellStart"/>
      <w:r w:rsidRPr="00C70157">
        <w:rPr>
          <w:sz w:val="24"/>
          <w:szCs w:val="24"/>
        </w:rPr>
        <w:t>Raphael</w:t>
      </w:r>
      <w:proofErr w:type="spellEnd"/>
      <w:r w:rsidRPr="00C70157">
        <w:rPr>
          <w:sz w:val="24"/>
          <w:szCs w:val="24"/>
        </w:rPr>
        <w:t xml:space="preserve"> Montes e o contador de histórias Tito Prates. A mediação será feita pela Madame Agatha Killer.</w:t>
      </w:r>
    </w:p>
    <w:p w:rsid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 xml:space="preserve">Essa mesa integra a programação da Arena Virtual, que tem a curadoria de Diana </w:t>
      </w:r>
      <w:proofErr w:type="spellStart"/>
      <w:r w:rsidRPr="00C70157">
        <w:rPr>
          <w:sz w:val="24"/>
          <w:szCs w:val="24"/>
        </w:rPr>
        <w:t>Passy</w:t>
      </w:r>
      <w:proofErr w:type="spellEnd"/>
      <w:r w:rsidRPr="00C70157">
        <w:rPr>
          <w:sz w:val="24"/>
          <w:szCs w:val="24"/>
        </w:rPr>
        <w:t>, criadora da FLIPOP, o primeiro festival literário voltado para o público jovem do Brasil. Haverá ainda encontros no Salão de Ideias, Papo de Mercado e Espaço Mauricio de Sousa, para as crianças. Tudo virtual.</w:t>
      </w:r>
    </w:p>
    <w:p w:rsidR="00D4731C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t>O evento promovido pela Câmara Brasileira do Livro (CBL) acontecerá pelo portal www.bienalvirtualsp.org.br, onde, além dos debates, será realizada uma feira virtual de livros. O site ficará no ar até 13 de janeiro e para ter acesso aos encontros é preciso se cadastrar.</w:t>
      </w:r>
      <w:proofErr w:type="gramStart"/>
      <w:r w:rsidRPr="00C70157">
        <w:rPr>
          <w:sz w:val="24"/>
          <w:szCs w:val="24"/>
        </w:rPr>
        <w:br/>
      </w:r>
      <w:proofErr w:type="gramEnd"/>
    </w:p>
    <w:p w:rsidR="00D4731C" w:rsidRDefault="00D4731C" w:rsidP="00C70157">
      <w:pPr>
        <w:spacing w:before="120" w:line="240" w:lineRule="auto"/>
        <w:ind w:firstLine="720"/>
        <w:rPr>
          <w:sz w:val="24"/>
          <w:szCs w:val="24"/>
        </w:rPr>
      </w:pPr>
    </w:p>
    <w:p w:rsidR="00C70157" w:rsidRPr="00C70157" w:rsidRDefault="00C70157" w:rsidP="00C70157">
      <w:pPr>
        <w:spacing w:before="120" w:line="240" w:lineRule="auto"/>
        <w:ind w:firstLine="720"/>
        <w:rPr>
          <w:sz w:val="24"/>
          <w:szCs w:val="24"/>
        </w:rPr>
      </w:pPr>
      <w:r w:rsidRPr="00C70157">
        <w:rPr>
          <w:sz w:val="24"/>
          <w:szCs w:val="24"/>
        </w:rPr>
        <w:br/>
      </w:r>
      <w:r w:rsidRPr="00C70157">
        <w:rPr>
          <w:sz w:val="22"/>
          <w:szCs w:val="22"/>
        </w:rPr>
        <w:t>Fonte: O Liberal/Cultura (Texto e Foto)</w:t>
      </w:r>
    </w:p>
    <w:p w:rsidR="00C70157" w:rsidRPr="00C70157" w:rsidRDefault="00C70157" w:rsidP="00C70157">
      <w:pPr>
        <w:widowControl/>
        <w:shd w:val="clear" w:color="auto" w:fill="FFFFFF"/>
        <w:suppressAutoHyphens w:val="0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 w:bidi="ar-SA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pt-BR" w:bidi="ar-SA"/>
        </w:rPr>
        <w:drawing>
          <wp:inline distT="0" distB="0" distL="0" distR="0">
            <wp:extent cx="6096000" cy="3048000"/>
            <wp:effectExtent l="19050" t="0" r="0" b="0"/>
            <wp:docPr id="10" name="Imagem 8" descr="https://clipping.cservice.com.br/cliente/TempImgGrifo/f2687526-7061-4134-b422-d39e30f9193a/imgExtranet_1_f2687526-7061-4134-b422-d39e30f91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ipping.cservice.com.br/cliente/TempImgGrifo/f2687526-7061-4134-b422-d39e30f9193a/imgExtranet_1_f2687526-7061-4134-b422-d39e30f919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68" w:rsidRDefault="006D6F68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Acesse: 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#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CONECTANDO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PESSOAS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E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LIVROS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3D157B">
          <w:rPr>
            <w:rStyle w:val="Hyperlink"/>
            <w:rFonts w:asciiTheme="majorHAnsi" w:hAnsiTheme="majorHAnsi" w:cstheme="majorHAnsi"/>
            <w:sz w:val="24"/>
            <w:szCs w:val="24"/>
          </w:rPr>
          <w:t>https://www.bienalvirtualsp.org.br/programacao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Pr="006D6F68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D4731C" w:rsidRPr="006D6F68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A4" w:rsidRPr="007E5A87" w:rsidRDefault="004D2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4D23A4" w:rsidRPr="007E5A87" w:rsidRDefault="004D2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A4" w:rsidRPr="007E5A87" w:rsidRDefault="004D2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4D23A4" w:rsidRPr="007E5A87" w:rsidRDefault="004D2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 w:rsidR="00D4731C">
      <w:t xml:space="preserve">_______ </w:t>
    </w:r>
    <w:r w:rsidR="00D4731C">
      <w:tab/>
    </w:r>
    <w:r>
      <w:t>Término:</w:t>
    </w:r>
    <w:r w:rsidR="00D4731C">
      <w:t>__________</w:t>
    </w:r>
    <w:r>
      <w:t>Total:</w:t>
    </w:r>
    <w:r>
      <w:tab/>
    </w:r>
    <w:r w:rsidR="00D4731C">
      <w:t>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31C">
      <w:t>Edição 38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D4731C">
      <w:t>1</w:t>
    </w:r>
    <w:r w:rsidR="001720DE">
      <w:tab/>
    </w:r>
    <w:r w:rsidR="001720DE">
      <w:tab/>
      <w:t xml:space="preserve">grupo </w:t>
    </w:r>
    <w:r w:rsidR="001B5127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20DE"/>
    <w:rsid w:val="001773AF"/>
    <w:rsid w:val="00183E88"/>
    <w:rsid w:val="001B5127"/>
    <w:rsid w:val="001C1732"/>
    <w:rsid w:val="001F2723"/>
    <w:rsid w:val="00210269"/>
    <w:rsid w:val="00211C76"/>
    <w:rsid w:val="00232452"/>
    <w:rsid w:val="002A5BEE"/>
    <w:rsid w:val="002C7879"/>
    <w:rsid w:val="002F2DEE"/>
    <w:rsid w:val="00316228"/>
    <w:rsid w:val="00351B3E"/>
    <w:rsid w:val="00353D76"/>
    <w:rsid w:val="00354698"/>
    <w:rsid w:val="003768D0"/>
    <w:rsid w:val="00392476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4D23A4"/>
    <w:rsid w:val="00531E78"/>
    <w:rsid w:val="005F569C"/>
    <w:rsid w:val="00605E1A"/>
    <w:rsid w:val="006142BC"/>
    <w:rsid w:val="006A781C"/>
    <w:rsid w:val="006D06E0"/>
    <w:rsid w:val="006D6F68"/>
    <w:rsid w:val="007041FC"/>
    <w:rsid w:val="007117C4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E2435"/>
    <w:rsid w:val="00BF3D1A"/>
    <w:rsid w:val="00C32704"/>
    <w:rsid w:val="00C41CC1"/>
    <w:rsid w:val="00C70157"/>
    <w:rsid w:val="00C75705"/>
    <w:rsid w:val="00CA3BBB"/>
    <w:rsid w:val="00CB0950"/>
    <w:rsid w:val="00CE27D2"/>
    <w:rsid w:val="00D10861"/>
    <w:rsid w:val="00D111FC"/>
    <w:rsid w:val="00D4731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enalvirtualsp.org.br/program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2020-12-07T00:09:00Z</dcterms:created>
  <dcterms:modified xsi:type="dcterms:W3CDTF">2020-12-07T00:09:00Z</dcterms:modified>
  <dc:language>pt-BR</dc:language>
</cp:coreProperties>
</file>