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251657728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251656704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1720DE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sz w:val="32"/>
          <w:szCs w:val="32"/>
          <w:lang w:val="pt-PT"/>
        </w:rPr>
        <w:t xml:space="preserve">paixão </w:t>
      </w:r>
      <w:r w:rsidR="006D6F68">
        <w:rPr>
          <w:sz w:val="32"/>
          <w:szCs w:val="32"/>
          <w:lang w:val="pt-PT"/>
        </w:rPr>
        <w:t>pela leitura</w:t>
      </w:r>
    </w:p>
    <w:p w:rsidR="00322C2C" w:rsidRPr="00322C2C" w:rsidRDefault="00322C2C" w:rsidP="00322C2C">
      <w:pPr>
        <w:pStyle w:val="texto-IEIJ"/>
        <w:rPr>
          <w:lang w:val="pt-PT"/>
        </w:rPr>
      </w:pPr>
    </w:p>
    <w:p w:rsidR="000A3A2C" w:rsidRDefault="005C1968" w:rsidP="000A3A2C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6115050" cy="1914525"/>
            <wp:effectExtent l="19050" t="0" r="0" b="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C2C" w:rsidRDefault="00322C2C" w:rsidP="006B41C5">
      <w:pPr>
        <w:pStyle w:val="texto-IEIJ"/>
        <w:jc w:val="both"/>
        <w:rPr>
          <w:lang w:val="pt-PT"/>
        </w:rPr>
      </w:pPr>
    </w:p>
    <w:p w:rsidR="00F638EF" w:rsidRPr="000A402D" w:rsidRDefault="00F638EF" w:rsidP="006B41C5">
      <w:pPr>
        <w:pStyle w:val="texto-IEIJ"/>
        <w:jc w:val="both"/>
        <w:rPr>
          <w:lang w:val="pt-PT"/>
        </w:rPr>
      </w:pPr>
      <w:r w:rsidRPr="000A402D">
        <w:rPr>
          <w:lang w:val="pt-PT"/>
        </w:rPr>
        <w:t>Questão 1</w:t>
      </w:r>
    </w:p>
    <w:p w:rsidR="00F638EF" w:rsidRPr="000A402D" w:rsidRDefault="00F638EF" w:rsidP="006B41C5">
      <w:pPr>
        <w:pStyle w:val="texto-IEIJ"/>
        <w:jc w:val="both"/>
        <w:rPr>
          <w:lang w:val="pt-PT"/>
        </w:rPr>
      </w:pPr>
      <w:r w:rsidRPr="000A402D">
        <w:rPr>
          <w:lang w:val="pt-PT"/>
        </w:rPr>
        <w:t xml:space="preserve">Se tivesse que trocar o título </w:t>
      </w:r>
      <w:r w:rsidR="00322C2C">
        <w:rPr>
          <w:lang w:val="pt-PT"/>
        </w:rPr>
        <w:t>DONAS DA RUA DA LITERATURA</w:t>
      </w:r>
      <w:r w:rsidRPr="000A402D">
        <w:rPr>
          <w:lang w:val="pt-PT"/>
        </w:rPr>
        <w:t xml:space="preserve">, qual você escolheria? Por quê? </w:t>
      </w:r>
    </w:p>
    <w:p w:rsidR="00F638EF" w:rsidRPr="000A402D" w:rsidRDefault="006B41C5" w:rsidP="006B41C5">
      <w:pPr>
        <w:spacing w:before="120" w:line="240" w:lineRule="auto"/>
        <w:rPr>
          <w:sz w:val="28"/>
          <w:szCs w:val="28"/>
        </w:rPr>
      </w:pPr>
      <w:r w:rsidRPr="000A402D">
        <w:rPr>
          <w:sz w:val="28"/>
          <w:szCs w:val="28"/>
        </w:rPr>
        <w:t xml:space="preserve">(A) </w:t>
      </w:r>
      <w:r w:rsidR="00322C2C">
        <w:rPr>
          <w:sz w:val="28"/>
          <w:szCs w:val="28"/>
        </w:rPr>
        <w:t>Maurício de Souza conhece escritoras da Conexão Turma da Mônica</w:t>
      </w:r>
      <w:r w:rsidRPr="000A402D">
        <w:rPr>
          <w:sz w:val="28"/>
          <w:szCs w:val="28"/>
        </w:rPr>
        <w:t>.</w:t>
      </w:r>
    </w:p>
    <w:p w:rsidR="006B41C5" w:rsidRPr="000A402D" w:rsidRDefault="006B41C5" w:rsidP="006B41C5">
      <w:pPr>
        <w:spacing w:before="120" w:line="240" w:lineRule="auto"/>
        <w:rPr>
          <w:sz w:val="28"/>
          <w:szCs w:val="28"/>
        </w:rPr>
      </w:pPr>
      <w:r w:rsidRPr="000A402D">
        <w:rPr>
          <w:sz w:val="28"/>
          <w:szCs w:val="28"/>
        </w:rPr>
        <w:t xml:space="preserve">(B) </w:t>
      </w:r>
      <w:r w:rsidR="00322C2C">
        <w:rPr>
          <w:sz w:val="28"/>
          <w:szCs w:val="28"/>
        </w:rPr>
        <w:t>Maurício de Souza Produções fazem uma homenagem às mulheres escritoras</w:t>
      </w:r>
      <w:r w:rsidRPr="000A402D">
        <w:rPr>
          <w:sz w:val="28"/>
          <w:szCs w:val="28"/>
        </w:rPr>
        <w:t>.</w:t>
      </w:r>
    </w:p>
    <w:p w:rsidR="000A3A2C" w:rsidRPr="000A402D" w:rsidRDefault="006B41C5" w:rsidP="006B41C5">
      <w:pPr>
        <w:spacing w:before="120" w:line="240" w:lineRule="auto"/>
        <w:rPr>
          <w:sz w:val="28"/>
          <w:szCs w:val="28"/>
        </w:rPr>
      </w:pPr>
      <w:r w:rsidRPr="000A402D">
        <w:rPr>
          <w:sz w:val="28"/>
          <w:szCs w:val="28"/>
        </w:rPr>
        <w:t xml:space="preserve">(C) </w:t>
      </w:r>
      <w:r w:rsidR="00322C2C">
        <w:rPr>
          <w:sz w:val="28"/>
          <w:szCs w:val="28"/>
        </w:rPr>
        <w:t xml:space="preserve">Maurício de Souza completa 100 anos. </w:t>
      </w:r>
    </w:p>
    <w:p w:rsidR="00F638EF" w:rsidRDefault="006B41C5" w:rsidP="006B41C5">
      <w:pPr>
        <w:spacing w:before="120" w:line="240" w:lineRule="auto"/>
        <w:rPr>
          <w:sz w:val="28"/>
          <w:szCs w:val="28"/>
        </w:rPr>
      </w:pPr>
      <w:r w:rsidRPr="000A402D">
        <w:rPr>
          <w:sz w:val="28"/>
          <w:szCs w:val="28"/>
        </w:rPr>
        <w:t>(D)</w:t>
      </w:r>
      <w:r w:rsidR="00F638EF" w:rsidRPr="000A402D">
        <w:rPr>
          <w:sz w:val="28"/>
          <w:szCs w:val="28"/>
        </w:rPr>
        <w:t> </w:t>
      </w:r>
      <w:r w:rsidR="00322C2C">
        <w:rPr>
          <w:sz w:val="28"/>
          <w:szCs w:val="28"/>
        </w:rPr>
        <w:t xml:space="preserve">As mulheres são as donas da rua. </w:t>
      </w:r>
      <w:r w:rsidRPr="000A402D">
        <w:rPr>
          <w:sz w:val="28"/>
          <w:szCs w:val="28"/>
        </w:rPr>
        <w:t xml:space="preserve"> </w:t>
      </w:r>
    </w:p>
    <w:p w:rsidR="00322C2C" w:rsidRPr="000A402D" w:rsidRDefault="00322C2C" w:rsidP="006B41C5">
      <w:pPr>
        <w:spacing w:before="120" w:line="240" w:lineRule="auto"/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854"/>
      </w:tblGrid>
      <w:tr w:rsidR="006B41C5" w:rsidTr="006B41C5">
        <w:tc>
          <w:tcPr>
            <w:tcW w:w="9778" w:type="dxa"/>
          </w:tcPr>
          <w:p w:rsidR="006B41C5" w:rsidRDefault="00322C2C" w:rsidP="00322C2C">
            <w:pPr>
              <w:spacing w:before="12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proofErr w:type="gramEnd"/>
          </w:p>
          <w:p w:rsidR="006B41C5" w:rsidRDefault="006B41C5" w:rsidP="006B41C5">
            <w:pPr>
              <w:spacing w:before="120" w:line="240" w:lineRule="auto"/>
              <w:rPr>
                <w:sz w:val="24"/>
                <w:szCs w:val="24"/>
              </w:rPr>
            </w:pPr>
          </w:p>
        </w:tc>
      </w:tr>
    </w:tbl>
    <w:p w:rsidR="006B41C5" w:rsidRDefault="006B41C5" w:rsidP="006B41C5">
      <w:pPr>
        <w:spacing w:before="120" w:line="240" w:lineRule="auto"/>
        <w:rPr>
          <w:sz w:val="24"/>
          <w:szCs w:val="24"/>
        </w:rPr>
      </w:pPr>
    </w:p>
    <w:p w:rsidR="00322C2C" w:rsidRDefault="00322C2C" w:rsidP="006B41C5">
      <w:pPr>
        <w:spacing w:before="120" w:line="240" w:lineRule="auto"/>
        <w:rPr>
          <w:sz w:val="24"/>
          <w:szCs w:val="24"/>
        </w:rPr>
      </w:pPr>
    </w:p>
    <w:p w:rsidR="00322C2C" w:rsidRDefault="00322C2C" w:rsidP="006B41C5">
      <w:pPr>
        <w:spacing w:before="120" w:line="240" w:lineRule="auto"/>
        <w:rPr>
          <w:sz w:val="24"/>
          <w:szCs w:val="24"/>
        </w:rPr>
      </w:pPr>
    </w:p>
    <w:p w:rsidR="00322C2C" w:rsidRDefault="00322C2C" w:rsidP="006B41C5">
      <w:pPr>
        <w:spacing w:before="120" w:line="240" w:lineRule="auto"/>
        <w:rPr>
          <w:sz w:val="24"/>
          <w:szCs w:val="24"/>
        </w:rPr>
      </w:pPr>
    </w:p>
    <w:p w:rsidR="00322C2C" w:rsidRDefault="00322C2C" w:rsidP="006B41C5">
      <w:pPr>
        <w:spacing w:before="120" w:line="240" w:lineRule="auto"/>
        <w:rPr>
          <w:sz w:val="24"/>
          <w:szCs w:val="24"/>
        </w:rPr>
      </w:pPr>
    </w:p>
    <w:p w:rsidR="006B41C5" w:rsidRPr="00322C2C" w:rsidRDefault="006B41C5" w:rsidP="006B41C5">
      <w:pPr>
        <w:spacing w:before="120" w:line="240" w:lineRule="auto"/>
        <w:rPr>
          <w:sz w:val="28"/>
          <w:szCs w:val="28"/>
        </w:rPr>
      </w:pPr>
      <w:r w:rsidRPr="00322C2C">
        <w:rPr>
          <w:sz w:val="28"/>
          <w:szCs w:val="28"/>
        </w:rPr>
        <w:t xml:space="preserve">Questão </w:t>
      </w:r>
      <w:proofErr w:type="gramStart"/>
      <w:r w:rsidRPr="00322C2C">
        <w:rPr>
          <w:sz w:val="28"/>
          <w:szCs w:val="28"/>
        </w:rPr>
        <w:t>2</w:t>
      </w:r>
      <w:proofErr w:type="gramEnd"/>
    </w:p>
    <w:tbl>
      <w:tblPr>
        <w:tblStyle w:val="Tabelacomgrade"/>
        <w:tblW w:w="0" w:type="auto"/>
        <w:jc w:val="center"/>
        <w:tblLook w:val="04A0"/>
      </w:tblPr>
      <w:tblGrid>
        <w:gridCol w:w="3259"/>
        <w:gridCol w:w="3259"/>
        <w:gridCol w:w="3260"/>
      </w:tblGrid>
      <w:tr w:rsidR="006B41C5" w:rsidTr="00206857">
        <w:trPr>
          <w:jc w:val="center"/>
        </w:trPr>
        <w:tc>
          <w:tcPr>
            <w:tcW w:w="3259" w:type="dxa"/>
          </w:tcPr>
          <w:p w:rsidR="006C048F" w:rsidRDefault="00322C2C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1543351"/>
                  <wp:effectExtent l="19050" t="0" r="9525" b="0"/>
                  <wp:docPr id="70" name="Imagem 70" descr="Ou Isto Ou Aquilo - 9788520901977 - Livros na Amazon Bra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Ou Isto Ou Aquilo - 9788520901977 - Livros na Amazon Bra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43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C2C" w:rsidRDefault="00322C2C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 isto ou aqu</w:t>
            </w:r>
            <w:r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lo</w:t>
            </w:r>
          </w:p>
        </w:tc>
        <w:tc>
          <w:tcPr>
            <w:tcW w:w="3259" w:type="dxa"/>
          </w:tcPr>
          <w:p w:rsidR="006B41C5" w:rsidRDefault="006B41C5" w:rsidP="00206857">
            <w:pPr>
              <w:spacing w:before="120" w:line="240" w:lineRule="auto"/>
              <w:jc w:val="center"/>
            </w:pPr>
            <w:r>
              <w:object w:dxaOrig="2055" w:dyaOrig="25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.75pt;height:129.75pt" o:ole="">
                  <v:imagedata r:id="rId11" o:title=""/>
                </v:shape>
                <o:OLEObject Type="Embed" ProgID="PBrush" ShapeID="_x0000_i1025" DrawAspect="Content" ObjectID="_1668883764" r:id="rId12"/>
              </w:object>
            </w:r>
          </w:p>
          <w:p w:rsidR="006C048F" w:rsidRDefault="006C048F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>
              <w:t>Horta em vasos</w:t>
            </w:r>
          </w:p>
        </w:tc>
        <w:tc>
          <w:tcPr>
            <w:tcW w:w="3260" w:type="dxa"/>
          </w:tcPr>
          <w:p w:rsidR="006B41C5" w:rsidRDefault="000A402D" w:rsidP="00206857">
            <w:pPr>
              <w:spacing w:before="12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19250" cy="1619250"/>
                  <wp:effectExtent l="19050" t="0" r="0" b="0"/>
                  <wp:docPr id="54" name="Imagem 54" descr="Livro - Volta ao Mundo em 80 Dias, A - Audiolivro - Série Infanto Juven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Livro - Volta ao Mundo em 80 Dias, A - Audiolivro - Série Infanto Juven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048F" w:rsidRDefault="000A402D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</w:t>
            </w:r>
            <w:proofErr w:type="gramEnd"/>
            <w:r>
              <w:rPr>
                <w:sz w:val="24"/>
                <w:szCs w:val="24"/>
              </w:rPr>
              <w:t xml:space="preserve"> volta ao mundo em 80 dias</w:t>
            </w:r>
          </w:p>
        </w:tc>
      </w:tr>
      <w:tr w:rsidR="006B41C5" w:rsidTr="00206857">
        <w:trPr>
          <w:jc w:val="center"/>
        </w:trPr>
        <w:tc>
          <w:tcPr>
            <w:tcW w:w="3259" w:type="dxa"/>
          </w:tcPr>
          <w:p w:rsidR="006B41C5" w:rsidRDefault="006C048F" w:rsidP="00206857">
            <w:pPr>
              <w:spacing w:before="120" w:line="240" w:lineRule="auto"/>
              <w:jc w:val="center"/>
            </w:pPr>
            <w:r>
              <w:object w:dxaOrig="2145" w:dyaOrig="2625">
                <v:shape id="_x0000_i1026" type="#_x0000_t75" style="width:93.75pt;height:114.75pt" o:ole="">
                  <v:imagedata r:id="rId14" o:title=""/>
                </v:shape>
                <o:OLEObject Type="Embed" ProgID="PBrush" ShapeID="_x0000_i1026" DrawAspect="Content" ObjectID="_1668883765" r:id="rId15"/>
              </w:object>
            </w:r>
          </w:p>
          <w:p w:rsidR="006C048F" w:rsidRDefault="006C048F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>
              <w:t>Pan</w:t>
            </w:r>
            <w:r>
              <w:t>e</w:t>
            </w:r>
            <w:r>
              <w:t>linha</w:t>
            </w:r>
          </w:p>
        </w:tc>
        <w:tc>
          <w:tcPr>
            <w:tcW w:w="3259" w:type="dxa"/>
          </w:tcPr>
          <w:p w:rsidR="006C048F" w:rsidRDefault="00322C2C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52500" cy="1415653"/>
                  <wp:effectExtent l="19050" t="0" r="0" b="0"/>
                  <wp:docPr id="74" name="Imagem 74" descr="O Menino Maluquinho - Nova Ortografia - Ed. 92ª - Sara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O Menino Maluquinho - Nova Ortografia - Ed. 92ª - Sara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355" cy="1415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C2C" w:rsidRDefault="00322C2C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menino maluqu</w:t>
            </w:r>
            <w:r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nho</w:t>
            </w:r>
          </w:p>
        </w:tc>
        <w:tc>
          <w:tcPr>
            <w:tcW w:w="3260" w:type="dxa"/>
          </w:tcPr>
          <w:p w:rsidR="000A402D" w:rsidRDefault="000A402D" w:rsidP="000A402D">
            <w:pPr>
              <w:spacing w:before="120" w:line="240" w:lineRule="auto"/>
              <w:jc w:val="center"/>
            </w:pPr>
            <w:r>
              <w:object w:dxaOrig="2115" w:dyaOrig="2595">
                <v:shape id="_x0000_i1027" type="#_x0000_t75" style="width:90.75pt;height:111.75pt" o:ole="">
                  <v:imagedata r:id="rId17" o:title=""/>
                </v:shape>
                <o:OLEObject Type="Embed" ProgID="PBrush" ShapeID="_x0000_i1027" DrawAspect="Content" ObjectID="_1668883766" r:id="rId18"/>
              </w:object>
            </w:r>
          </w:p>
          <w:p w:rsidR="006C048F" w:rsidRPr="006C048F" w:rsidRDefault="000A402D" w:rsidP="000A402D">
            <w:pPr>
              <w:spacing w:before="120" w:line="240" w:lineRule="auto"/>
              <w:jc w:val="center"/>
            </w:pPr>
            <w:r>
              <w:t>Como nós estamos destruindo o pl</w:t>
            </w:r>
            <w:r>
              <w:t>a</w:t>
            </w:r>
            <w:r>
              <w:t>neta</w:t>
            </w:r>
          </w:p>
        </w:tc>
      </w:tr>
      <w:tr w:rsidR="006B41C5" w:rsidTr="00206857">
        <w:trPr>
          <w:jc w:val="center"/>
        </w:trPr>
        <w:tc>
          <w:tcPr>
            <w:tcW w:w="3259" w:type="dxa"/>
          </w:tcPr>
          <w:p w:rsidR="006C048F" w:rsidRDefault="00322C2C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85925" cy="1685925"/>
                  <wp:effectExtent l="19050" t="0" r="9525" b="0"/>
                  <wp:docPr id="78" name="Imagem 78" descr="Livro de Receitas Dona Benta para Crianças | Receita rápida e simples de  faz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Livro de Receitas Dona Benta para Crianças | Receita rápida e simples de  faz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C2C" w:rsidRDefault="00322C2C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Dona Benta na C</w:t>
            </w:r>
            <w:r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zinha</w:t>
            </w:r>
          </w:p>
        </w:tc>
        <w:tc>
          <w:tcPr>
            <w:tcW w:w="3259" w:type="dxa"/>
          </w:tcPr>
          <w:p w:rsidR="006C048F" w:rsidRDefault="000A402D" w:rsidP="00206857">
            <w:pPr>
              <w:spacing w:before="12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95425" cy="1495425"/>
                  <wp:effectExtent l="19050" t="0" r="9525" b="0"/>
                  <wp:docPr id="44" name="Imagem 44" descr="https://bienal-do-livro.s3.us-west-2.amazonaws.com/landing-pages/mbP5zvuFmFnHY94YWX7Ni6wvfDhOw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bienal-do-livro.s3.us-west-2.amazonaws.com/landing-pages/mbP5zvuFmFnHY94YWX7Ni6wvfDhOw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402D" w:rsidRPr="006C048F" w:rsidRDefault="000A402D" w:rsidP="00206857">
            <w:pPr>
              <w:spacing w:before="120" w:line="240" w:lineRule="auto"/>
              <w:jc w:val="center"/>
            </w:pPr>
            <w:proofErr w:type="spellStart"/>
            <w:r>
              <w:t>Vivene</w:t>
            </w:r>
            <w:proofErr w:type="spellEnd"/>
            <w:r>
              <w:t xml:space="preserve"> e </w:t>
            </w:r>
            <w:proofErr w:type="spellStart"/>
            <w:r>
              <w:t>Florine</w:t>
            </w:r>
            <w:proofErr w:type="spellEnd"/>
            <w:r>
              <w:t xml:space="preserve"> e suas aventuras na Am</w:t>
            </w:r>
            <w:r>
              <w:t>a</w:t>
            </w:r>
            <w:r>
              <w:t>zônia</w:t>
            </w:r>
          </w:p>
        </w:tc>
        <w:tc>
          <w:tcPr>
            <w:tcW w:w="3260" w:type="dxa"/>
          </w:tcPr>
          <w:p w:rsidR="006C048F" w:rsidRDefault="000A402D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04950" cy="1504950"/>
                  <wp:effectExtent l="19050" t="0" r="0" b="0"/>
                  <wp:docPr id="50" name="Imagem 50" descr="Livro - Malala (Edição infantojuvenil): Minha história em defesa dos direitos das meni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Livro - Malala (Edição infantojuvenil): Minha história em defesa dos direitos das meni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402D" w:rsidRPr="000A402D" w:rsidRDefault="000A402D" w:rsidP="000A402D">
            <w:pPr>
              <w:widowControl/>
              <w:shd w:val="clear" w:color="auto" w:fill="FFFFFF"/>
              <w:spacing w:line="240" w:lineRule="auto"/>
              <w:jc w:val="center"/>
              <w:outlineLvl w:val="0"/>
              <w:rPr>
                <w:b/>
                <w:bCs/>
                <w:color w:val="666666"/>
                <w:kern w:val="36"/>
              </w:rPr>
            </w:pPr>
            <w:proofErr w:type="spellStart"/>
            <w:r w:rsidRPr="000A402D">
              <w:rPr>
                <w:b/>
                <w:bCs/>
                <w:color w:val="666666"/>
                <w:kern w:val="36"/>
              </w:rPr>
              <w:t>M</w:t>
            </w:r>
            <w:r w:rsidRPr="000A402D">
              <w:rPr>
                <w:b/>
                <w:bCs/>
                <w:color w:val="666666"/>
                <w:kern w:val="36"/>
              </w:rPr>
              <w:t>a</w:t>
            </w:r>
            <w:r w:rsidRPr="000A402D">
              <w:rPr>
                <w:b/>
                <w:bCs/>
                <w:color w:val="666666"/>
                <w:kern w:val="36"/>
              </w:rPr>
              <w:t>lala</w:t>
            </w:r>
            <w:proofErr w:type="spellEnd"/>
          </w:p>
          <w:p w:rsidR="000A402D" w:rsidRDefault="000A402D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206857" w:rsidRPr="00780C5C" w:rsidRDefault="005E0FCE" w:rsidP="006B41C5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559435</wp:posOffset>
            </wp:positionV>
            <wp:extent cx="4438650" cy="3045460"/>
            <wp:effectExtent l="19050" t="0" r="0" b="0"/>
            <wp:wrapThrough wrapText="bothSides">
              <wp:wrapPolygon edited="0">
                <wp:start x="-93" y="0"/>
                <wp:lineTo x="-93" y="21483"/>
                <wp:lineTo x="21600" y="21483"/>
                <wp:lineTo x="21600" y="0"/>
                <wp:lineTo x="-93" y="0"/>
              </wp:wrapPolygon>
            </wp:wrapThrough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857" w:rsidRPr="00780C5C">
        <w:rPr>
          <w:sz w:val="28"/>
          <w:szCs w:val="28"/>
        </w:rPr>
        <w:t xml:space="preserve">Um expositor dispõe de apenas </w:t>
      </w:r>
      <w:proofErr w:type="gramStart"/>
      <w:r w:rsidR="00206857" w:rsidRPr="00780C5C">
        <w:rPr>
          <w:sz w:val="28"/>
          <w:szCs w:val="28"/>
        </w:rPr>
        <w:t>3</w:t>
      </w:r>
      <w:proofErr w:type="gramEnd"/>
      <w:r w:rsidR="00206857" w:rsidRPr="00780C5C">
        <w:rPr>
          <w:sz w:val="28"/>
          <w:szCs w:val="28"/>
        </w:rPr>
        <w:t xml:space="preserve"> </w:t>
      </w:r>
      <w:r w:rsidR="00226CCF" w:rsidRPr="00780C5C">
        <w:rPr>
          <w:sz w:val="28"/>
          <w:szCs w:val="28"/>
        </w:rPr>
        <w:t xml:space="preserve">prateleiras para esses livros </w:t>
      </w:r>
      <w:r w:rsidR="00206857" w:rsidRPr="00780C5C">
        <w:rPr>
          <w:sz w:val="28"/>
          <w:szCs w:val="28"/>
        </w:rPr>
        <w:t xml:space="preserve">em seu stand. Como ele classificaria esses livros em três conjuntos? Escreva um título para cada </w:t>
      </w:r>
      <w:r w:rsidR="00226CCF" w:rsidRPr="00780C5C">
        <w:rPr>
          <w:sz w:val="28"/>
          <w:szCs w:val="28"/>
        </w:rPr>
        <w:t>prateleira</w:t>
      </w:r>
      <w:r w:rsidR="00206857" w:rsidRPr="00780C5C">
        <w:rPr>
          <w:sz w:val="28"/>
          <w:szCs w:val="28"/>
        </w:rPr>
        <w:t xml:space="preserve">. </w:t>
      </w:r>
    </w:p>
    <w:p w:rsidR="00206857" w:rsidRDefault="00206857" w:rsidP="006B41C5">
      <w:pPr>
        <w:spacing w:before="120" w:line="240" w:lineRule="auto"/>
        <w:rPr>
          <w:sz w:val="24"/>
          <w:szCs w:val="24"/>
        </w:rPr>
      </w:pPr>
    </w:p>
    <w:p w:rsidR="006B41C5" w:rsidRDefault="006B41C5" w:rsidP="00226CCF">
      <w:pPr>
        <w:spacing w:before="120" w:line="240" w:lineRule="auto"/>
        <w:jc w:val="center"/>
        <w:rPr>
          <w:sz w:val="24"/>
          <w:szCs w:val="24"/>
        </w:rPr>
      </w:pPr>
    </w:p>
    <w:p w:rsidR="005E0FCE" w:rsidRDefault="005E0FCE" w:rsidP="00226CCF">
      <w:pPr>
        <w:spacing w:before="120" w:line="240" w:lineRule="auto"/>
        <w:jc w:val="center"/>
        <w:rPr>
          <w:sz w:val="24"/>
          <w:szCs w:val="24"/>
        </w:rPr>
      </w:pPr>
    </w:p>
    <w:p w:rsidR="005E0FCE" w:rsidRDefault="005E0FCE" w:rsidP="00226CCF">
      <w:pPr>
        <w:spacing w:before="120" w:line="240" w:lineRule="auto"/>
        <w:jc w:val="center"/>
        <w:rPr>
          <w:sz w:val="24"/>
          <w:szCs w:val="24"/>
        </w:rPr>
      </w:pPr>
    </w:p>
    <w:p w:rsidR="005E0FCE" w:rsidRDefault="005E0FCE" w:rsidP="00226CCF">
      <w:pPr>
        <w:spacing w:before="120" w:line="240" w:lineRule="auto"/>
        <w:jc w:val="center"/>
        <w:rPr>
          <w:sz w:val="24"/>
          <w:szCs w:val="24"/>
        </w:rPr>
      </w:pPr>
    </w:p>
    <w:p w:rsidR="005E0FCE" w:rsidRDefault="005E0FCE" w:rsidP="00226CCF">
      <w:pPr>
        <w:spacing w:before="120" w:line="240" w:lineRule="auto"/>
        <w:jc w:val="center"/>
        <w:rPr>
          <w:sz w:val="24"/>
          <w:szCs w:val="24"/>
        </w:rPr>
      </w:pPr>
    </w:p>
    <w:p w:rsidR="005E0FCE" w:rsidRDefault="005E0FCE" w:rsidP="00226CCF">
      <w:pPr>
        <w:spacing w:before="120" w:line="240" w:lineRule="auto"/>
        <w:jc w:val="center"/>
        <w:rPr>
          <w:sz w:val="24"/>
          <w:szCs w:val="24"/>
        </w:rPr>
      </w:pPr>
    </w:p>
    <w:p w:rsidR="005E0FCE" w:rsidRDefault="005E0FCE" w:rsidP="00226CCF">
      <w:pPr>
        <w:spacing w:before="120" w:line="240" w:lineRule="auto"/>
        <w:jc w:val="center"/>
        <w:rPr>
          <w:sz w:val="24"/>
          <w:szCs w:val="24"/>
        </w:rPr>
      </w:pPr>
    </w:p>
    <w:p w:rsidR="005E0FCE" w:rsidRDefault="005E0FCE" w:rsidP="00226CCF">
      <w:pPr>
        <w:spacing w:before="120" w:line="240" w:lineRule="auto"/>
        <w:jc w:val="center"/>
        <w:rPr>
          <w:sz w:val="24"/>
          <w:szCs w:val="24"/>
        </w:rPr>
      </w:pPr>
    </w:p>
    <w:p w:rsidR="005E0FCE" w:rsidRDefault="005E0FCE" w:rsidP="00226CCF">
      <w:pPr>
        <w:spacing w:before="120" w:line="240" w:lineRule="auto"/>
        <w:jc w:val="center"/>
        <w:rPr>
          <w:sz w:val="24"/>
          <w:szCs w:val="24"/>
        </w:rPr>
      </w:pPr>
    </w:p>
    <w:p w:rsidR="005E0FCE" w:rsidRDefault="005E0FCE" w:rsidP="00226CCF">
      <w:pPr>
        <w:spacing w:before="120" w:line="240" w:lineRule="auto"/>
        <w:jc w:val="center"/>
        <w:rPr>
          <w:sz w:val="24"/>
          <w:szCs w:val="24"/>
        </w:rPr>
      </w:pPr>
    </w:p>
    <w:p w:rsidR="005E0FCE" w:rsidRDefault="00226CCF" w:rsidP="005E0FCE">
      <w:pPr>
        <w:spacing w:before="120" w:line="240" w:lineRule="auto"/>
        <w:ind w:firstLine="720"/>
        <w:rPr>
          <w:sz w:val="28"/>
          <w:szCs w:val="28"/>
        </w:rPr>
      </w:pPr>
      <w:r w:rsidRPr="00B724AF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86360</wp:posOffset>
            </wp:positionV>
            <wp:extent cx="1828800" cy="2219325"/>
            <wp:effectExtent l="19050" t="0" r="0" b="0"/>
            <wp:wrapThrough wrapText="bothSides">
              <wp:wrapPolygon edited="0">
                <wp:start x="-225" y="0"/>
                <wp:lineTo x="-225" y="21507"/>
                <wp:lineTo x="21600" y="21507"/>
                <wp:lineTo x="21600" y="0"/>
                <wp:lineTo x="-225" y="0"/>
              </wp:wrapPolygon>
            </wp:wrapThrough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24AF">
        <w:rPr>
          <w:sz w:val="28"/>
          <w:szCs w:val="28"/>
        </w:rPr>
        <w:t xml:space="preserve">De 1920 a 1943, o aclamado autor de fantasia, </w:t>
      </w:r>
      <w:proofErr w:type="spellStart"/>
      <w:r w:rsidRPr="00B724AF">
        <w:rPr>
          <w:sz w:val="28"/>
          <w:szCs w:val="28"/>
        </w:rPr>
        <w:t>J.R.R.</w:t>
      </w:r>
      <w:proofErr w:type="spellEnd"/>
      <w:r w:rsidRPr="00B724AF">
        <w:rPr>
          <w:sz w:val="28"/>
          <w:szCs w:val="28"/>
        </w:rPr>
        <w:t xml:space="preserve"> Tolkien, assumiu a autoria de Papai Noel e escreveu, na época do Natal, cartas personalizadas aos seus filhos. Além de se dedicar ao conteúdo das cartas, o pai-autor se esmerava em fazer belos desenhos e uma letra especial para cada um dos principais personagens: Papai Noel, seu ajudante atrapalhado Urso Polar do Norte e, mais tarde, o </w:t>
      </w:r>
      <w:proofErr w:type="spellStart"/>
      <w:r w:rsidRPr="00B724AF">
        <w:rPr>
          <w:sz w:val="28"/>
          <w:szCs w:val="28"/>
        </w:rPr>
        <w:t>elfo-secretário</w:t>
      </w:r>
      <w:proofErr w:type="spellEnd"/>
      <w:r w:rsidRPr="00B724AF">
        <w:rPr>
          <w:sz w:val="28"/>
          <w:szCs w:val="28"/>
        </w:rPr>
        <w:t xml:space="preserve"> </w:t>
      </w:r>
      <w:proofErr w:type="spellStart"/>
      <w:r w:rsidRPr="00B724AF">
        <w:rPr>
          <w:sz w:val="28"/>
          <w:szCs w:val="28"/>
        </w:rPr>
        <w:t>Ilbereth</w:t>
      </w:r>
      <w:proofErr w:type="spellEnd"/>
      <w:r w:rsidRPr="00B724AF">
        <w:rPr>
          <w:sz w:val="28"/>
          <w:szCs w:val="28"/>
        </w:rPr>
        <w:t>.</w:t>
      </w:r>
    </w:p>
    <w:p w:rsidR="006B41C5" w:rsidRPr="00B724AF" w:rsidRDefault="00226CCF" w:rsidP="005E0FCE">
      <w:pPr>
        <w:spacing w:before="120" w:line="240" w:lineRule="auto"/>
        <w:ind w:firstLine="720"/>
        <w:rPr>
          <w:sz w:val="28"/>
          <w:szCs w:val="28"/>
        </w:rPr>
      </w:pPr>
      <w:r w:rsidRPr="00B724AF">
        <w:rPr>
          <w:sz w:val="28"/>
          <w:szCs w:val="28"/>
        </w:rPr>
        <w:t xml:space="preserve">Para dar mais emoção às suas histórias, o espontâneo Urso Polar e o responsável Papai Noel se relacionam com diversos personagens, dando um tom ainda mais dinâmico nos relatos. Havia </w:t>
      </w:r>
      <w:proofErr w:type="spellStart"/>
      <w:r w:rsidRPr="00B724AF">
        <w:rPr>
          <w:sz w:val="28"/>
          <w:szCs w:val="28"/>
        </w:rPr>
        <w:t>Paksu</w:t>
      </w:r>
      <w:proofErr w:type="spellEnd"/>
      <w:r w:rsidRPr="00B724AF">
        <w:rPr>
          <w:sz w:val="28"/>
          <w:szCs w:val="28"/>
        </w:rPr>
        <w:t xml:space="preserve"> e </w:t>
      </w:r>
      <w:proofErr w:type="spellStart"/>
      <w:r w:rsidRPr="00B724AF">
        <w:rPr>
          <w:sz w:val="28"/>
          <w:szCs w:val="28"/>
        </w:rPr>
        <w:t>Valkotukka</w:t>
      </w:r>
      <w:proofErr w:type="spellEnd"/>
      <w:r w:rsidRPr="00B724AF">
        <w:rPr>
          <w:sz w:val="28"/>
          <w:szCs w:val="28"/>
        </w:rPr>
        <w:t xml:space="preserve">, os sobrinhos do Urso Polar, o Homem de Neve e muitos outros, como </w:t>
      </w:r>
      <w:proofErr w:type="gramStart"/>
      <w:r w:rsidRPr="00B724AF">
        <w:rPr>
          <w:sz w:val="28"/>
          <w:szCs w:val="28"/>
        </w:rPr>
        <w:t>as inusitadas Aura</w:t>
      </w:r>
      <w:proofErr w:type="gramEnd"/>
      <w:r w:rsidRPr="00B724AF">
        <w:rPr>
          <w:sz w:val="28"/>
          <w:szCs w:val="28"/>
        </w:rPr>
        <w:t xml:space="preserve"> </w:t>
      </w:r>
      <w:proofErr w:type="spellStart"/>
      <w:r w:rsidRPr="00B724AF">
        <w:rPr>
          <w:sz w:val="28"/>
          <w:szCs w:val="28"/>
        </w:rPr>
        <w:t>Bora</w:t>
      </w:r>
      <w:proofErr w:type="spellEnd"/>
      <w:r w:rsidRPr="00B724AF">
        <w:rPr>
          <w:sz w:val="28"/>
          <w:szCs w:val="28"/>
        </w:rPr>
        <w:t xml:space="preserve"> Real (Aurora Boreal) ou a Ursa Maior, que, além de ser uma constelação, era prima do Urso Polar do Norte. Certamente é um grande presente de Natal para fãs ou não de Tolkien, de todas as idades.</w:t>
      </w:r>
    </w:p>
    <w:p w:rsidR="00226CCF" w:rsidRDefault="00226CCF" w:rsidP="00226CCF">
      <w:pPr>
        <w:spacing w:before="120" w:line="240" w:lineRule="auto"/>
        <w:rPr>
          <w:sz w:val="24"/>
          <w:szCs w:val="24"/>
        </w:rPr>
      </w:pPr>
    </w:p>
    <w:p w:rsidR="00226CCF" w:rsidRPr="00B724AF" w:rsidRDefault="00226CCF" w:rsidP="00226CCF">
      <w:pPr>
        <w:spacing w:before="120" w:line="240" w:lineRule="auto"/>
        <w:rPr>
          <w:sz w:val="28"/>
          <w:szCs w:val="28"/>
        </w:rPr>
      </w:pPr>
      <w:r w:rsidRPr="00B724AF">
        <w:rPr>
          <w:sz w:val="28"/>
          <w:szCs w:val="28"/>
        </w:rPr>
        <w:t xml:space="preserve">Questão </w:t>
      </w:r>
      <w:proofErr w:type="gramStart"/>
      <w:r w:rsidRPr="00B724AF">
        <w:rPr>
          <w:sz w:val="28"/>
          <w:szCs w:val="28"/>
        </w:rPr>
        <w:t>3</w:t>
      </w:r>
      <w:proofErr w:type="gramEnd"/>
    </w:p>
    <w:p w:rsidR="00226CCF" w:rsidRPr="00B724AF" w:rsidRDefault="005E0FCE" w:rsidP="00226CCF">
      <w:pPr>
        <w:spacing w:before="120" w:line="240" w:lineRule="auto"/>
        <w:rPr>
          <w:sz w:val="28"/>
          <w:szCs w:val="28"/>
        </w:rPr>
      </w:pPr>
      <w:r>
        <w:rPr>
          <w:sz w:val="28"/>
          <w:szCs w:val="28"/>
        </w:rPr>
        <w:t>Escreva pergunta para esta resposta</w:t>
      </w:r>
      <w:r w:rsidR="00226CCF" w:rsidRPr="00B724AF">
        <w:rPr>
          <w:sz w:val="28"/>
          <w:szCs w:val="28"/>
        </w:rPr>
        <w:t xml:space="preserve">, relacionada ao texto acima. . </w:t>
      </w:r>
    </w:p>
    <w:p w:rsidR="00226CCF" w:rsidRPr="00B724AF" w:rsidRDefault="00226CCF" w:rsidP="00226CCF">
      <w:pPr>
        <w:spacing w:before="120" w:line="240" w:lineRule="auto"/>
        <w:rPr>
          <w:sz w:val="28"/>
          <w:szCs w:val="28"/>
        </w:rPr>
      </w:pPr>
      <w:r w:rsidRPr="00B724AF">
        <w:rPr>
          <w:sz w:val="28"/>
          <w:szCs w:val="28"/>
        </w:rPr>
        <w:t xml:space="preserve">P: </w:t>
      </w:r>
      <w:proofErr w:type="gramStart"/>
      <w:r w:rsidRPr="00B724AF">
        <w:rPr>
          <w:sz w:val="28"/>
          <w:szCs w:val="28"/>
        </w:rPr>
        <w:t>........................................................................................................</w:t>
      </w:r>
      <w:r w:rsidR="00B724AF">
        <w:rPr>
          <w:sz w:val="28"/>
          <w:szCs w:val="28"/>
        </w:rPr>
        <w:t>............................</w:t>
      </w:r>
      <w:proofErr w:type="gramEnd"/>
    </w:p>
    <w:p w:rsidR="00226CCF" w:rsidRPr="00B724AF" w:rsidRDefault="00226CCF" w:rsidP="00226CCF">
      <w:pPr>
        <w:spacing w:before="120" w:line="240" w:lineRule="auto"/>
        <w:rPr>
          <w:sz w:val="28"/>
          <w:szCs w:val="28"/>
        </w:rPr>
      </w:pPr>
      <w:r w:rsidRPr="00B724AF">
        <w:rPr>
          <w:sz w:val="28"/>
          <w:szCs w:val="28"/>
        </w:rPr>
        <w:t xml:space="preserve">R: Havia </w:t>
      </w:r>
      <w:proofErr w:type="spellStart"/>
      <w:r w:rsidRPr="00B724AF">
        <w:rPr>
          <w:sz w:val="28"/>
          <w:szCs w:val="28"/>
        </w:rPr>
        <w:t>Paksu</w:t>
      </w:r>
      <w:proofErr w:type="spellEnd"/>
      <w:r w:rsidRPr="00B724AF">
        <w:rPr>
          <w:sz w:val="28"/>
          <w:szCs w:val="28"/>
        </w:rPr>
        <w:t xml:space="preserve"> e </w:t>
      </w:r>
      <w:proofErr w:type="spellStart"/>
      <w:r w:rsidRPr="00B724AF">
        <w:rPr>
          <w:sz w:val="28"/>
          <w:szCs w:val="28"/>
        </w:rPr>
        <w:t>Valkotukka</w:t>
      </w:r>
      <w:proofErr w:type="spellEnd"/>
      <w:r w:rsidRPr="00B724AF">
        <w:rPr>
          <w:sz w:val="28"/>
          <w:szCs w:val="28"/>
        </w:rPr>
        <w:t xml:space="preserve">, os sobrinhos do Urso Polar, o Homem de Neve e muitos outros, como </w:t>
      </w:r>
      <w:proofErr w:type="gramStart"/>
      <w:r w:rsidRPr="00B724AF">
        <w:rPr>
          <w:sz w:val="28"/>
          <w:szCs w:val="28"/>
        </w:rPr>
        <w:t>as inusitadas Aura</w:t>
      </w:r>
      <w:proofErr w:type="gramEnd"/>
      <w:r w:rsidRPr="00B724AF">
        <w:rPr>
          <w:sz w:val="28"/>
          <w:szCs w:val="28"/>
        </w:rPr>
        <w:t xml:space="preserve"> </w:t>
      </w:r>
      <w:proofErr w:type="spellStart"/>
      <w:r w:rsidRPr="00B724AF">
        <w:rPr>
          <w:sz w:val="28"/>
          <w:szCs w:val="28"/>
        </w:rPr>
        <w:t>Bora</w:t>
      </w:r>
      <w:proofErr w:type="spellEnd"/>
      <w:r w:rsidRPr="00B724AF">
        <w:rPr>
          <w:sz w:val="28"/>
          <w:szCs w:val="28"/>
        </w:rPr>
        <w:t xml:space="preserve"> Real (Aurora Boreal) ou a Ursa Maior, que, além de ser uma constelação, era prima do Urso Polar do Norte.</w:t>
      </w:r>
    </w:p>
    <w:p w:rsidR="00B724AF" w:rsidRDefault="00B724AF" w:rsidP="000E2F75">
      <w:pPr>
        <w:spacing w:line="240" w:lineRule="auto"/>
        <w:rPr>
          <w:sz w:val="24"/>
          <w:szCs w:val="24"/>
        </w:rPr>
      </w:pPr>
    </w:p>
    <w:p w:rsidR="00B724AF" w:rsidRDefault="00B724AF" w:rsidP="000E2F75">
      <w:pPr>
        <w:spacing w:line="240" w:lineRule="auto"/>
        <w:rPr>
          <w:sz w:val="24"/>
          <w:szCs w:val="24"/>
        </w:rPr>
      </w:pPr>
    </w:p>
    <w:p w:rsidR="000E2F75" w:rsidRPr="00B724AF" w:rsidRDefault="000E2F75" w:rsidP="000E2F75">
      <w:pPr>
        <w:spacing w:line="240" w:lineRule="auto"/>
        <w:rPr>
          <w:sz w:val="28"/>
          <w:szCs w:val="28"/>
        </w:rPr>
      </w:pPr>
      <w:r w:rsidRPr="00B724AF">
        <w:rPr>
          <w:sz w:val="28"/>
          <w:szCs w:val="28"/>
        </w:rPr>
        <w:t xml:space="preserve">Questão </w:t>
      </w:r>
      <w:proofErr w:type="gramStart"/>
      <w:r w:rsidRPr="00B724AF">
        <w:rPr>
          <w:sz w:val="28"/>
          <w:szCs w:val="28"/>
        </w:rPr>
        <w:t>4</w:t>
      </w:r>
      <w:proofErr w:type="gramEnd"/>
    </w:p>
    <w:p w:rsidR="000E2F75" w:rsidRPr="00B724AF" w:rsidRDefault="000E2F75" w:rsidP="000E2F75">
      <w:pPr>
        <w:spacing w:line="240" w:lineRule="auto"/>
        <w:rPr>
          <w:sz w:val="28"/>
          <w:szCs w:val="28"/>
        </w:rPr>
      </w:pPr>
      <w:r w:rsidRPr="00B724AF">
        <w:rPr>
          <w:sz w:val="28"/>
          <w:szCs w:val="28"/>
        </w:rPr>
        <w:tab/>
        <w:t xml:space="preserve">No parágrafo a seguir, está sublinhada uma série de palavras. Substitua-as por outras, sem alterar o sentido do texto. </w:t>
      </w:r>
    </w:p>
    <w:p w:rsidR="00780C5C" w:rsidRPr="00780C5C" w:rsidRDefault="00780C5C" w:rsidP="00780C5C">
      <w:pPr>
        <w:spacing w:before="120" w:line="240" w:lineRule="auto"/>
        <w:ind w:firstLine="720"/>
        <w:rPr>
          <w:sz w:val="28"/>
          <w:szCs w:val="28"/>
        </w:rPr>
      </w:pPr>
      <w:r w:rsidRPr="00780C5C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76200</wp:posOffset>
            </wp:positionV>
            <wp:extent cx="1991995" cy="2771775"/>
            <wp:effectExtent l="19050" t="0" r="8255" b="0"/>
            <wp:wrapThrough wrapText="bothSides">
              <wp:wrapPolygon edited="0">
                <wp:start x="-207" y="0"/>
                <wp:lineTo x="-207" y="21526"/>
                <wp:lineTo x="21690" y="21526"/>
                <wp:lineTo x="21690" y="0"/>
                <wp:lineTo x="-207" y="0"/>
              </wp:wrapPolygon>
            </wp:wrapThrough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4AF" w:rsidRPr="00780C5C">
        <w:rPr>
          <w:sz w:val="28"/>
          <w:szCs w:val="28"/>
        </w:rPr>
        <w:t xml:space="preserve">Órfão desde bebê, Tom Sawyer vive com sua tia </w:t>
      </w:r>
      <w:proofErr w:type="spellStart"/>
      <w:r w:rsidR="00B724AF" w:rsidRPr="00780C5C">
        <w:rPr>
          <w:sz w:val="28"/>
          <w:szCs w:val="28"/>
        </w:rPr>
        <w:t>Polly</w:t>
      </w:r>
      <w:proofErr w:type="spellEnd"/>
      <w:r w:rsidR="00B724AF" w:rsidRPr="00780C5C">
        <w:rPr>
          <w:sz w:val="28"/>
          <w:szCs w:val="28"/>
        </w:rPr>
        <w:t xml:space="preserve">, seu irmão, Sid, e sua prima, Mary, num </w:t>
      </w:r>
      <w:proofErr w:type="gramStart"/>
      <w:r w:rsidR="00B724AF" w:rsidRPr="00780C5C">
        <w:rPr>
          <w:sz w:val="28"/>
          <w:szCs w:val="28"/>
          <w:u w:val="single"/>
        </w:rPr>
        <w:t>vilarejo</w:t>
      </w:r>
      <w:r>
        <w:rPr>
          <w:sz w:val="28"/>
          <w:szCs w:val="28"/>
          <w:u w:val="single"/>
        </w:rPr>
        <w:t>(</w:t>
      </w:r>
      <w:proofErr w:type="gramEnd"/>
      <w:r>
        <w:rPr>
          <w:sz w:val="28"/>
          <w:szCs w:val="28"/>
          <w:u w:val="single"/>
        </w:rPr>
        <w:t>1)</w:t>
      </w:r>
      <w:r w:rsidR="00B724AF" w:rsidRPr="00780C5C">
        <w:rPr>
          <w:sz w:val="28"/>
          <w:szCs w:val="28"/>
        </w:rPr>
        <w:t xml:space="preserve"> às margens do rio Mississipi, nos Estados Unidos. Menino de bom coração, de bom caráter, Tom é também muito levado e esperto, e vive aprontando, sozinho ou com seu melhor amigo </w:t>
      </w:r>
      <w:proofErr w:type="spellStart"/>
      <w:r w:rsidR="00B724AF" w:rsidRPr="00780C5C">
        <w:rPr>
          <w:sz w:val="28"/>
          <w:szCs w:val="28"/>
        </w:rPr>
        <w:t>Huckleberry</w:t>
      </w:r>
      <w:proofErr w:type="spellEnd"/>
      <w:r w:rsidR="00B724AF" w:rsidRPr="00780C5C">
        <w:rPr>
          <w:sz w:val="28"/>
          <w:szCs w:val="28"/>
        </w:rPr>
        <w:t xml:space="preserve"> Finn, um garoto que mora nas ruas, dorme em </w:t>
      </w:r>
      <w:r w:rsidR="00B724AF" w:rsidRPr="00CA520E">
        <w:rPr>
          <w:sz w:val="28"/>
          <w:szCs w:val="28"/>
        </w:rPr>
        <w:t>barris</w:t>
      </w:r>
      <w:r w:rsidR="00B724AF" w:rsidRPr="00780C5C">
        <w:rPr>
          <w:sz w:val="28"/>
          <w:szCs w:val="28"/>
        </w:rPr>
        <w:t xml:space="preserve"> vazios e come o que lhe dão. Brincam de pirata, de </w:t>
      </w:r>
      <w:r w:rsidR="00B724AF" w:rsidRPr="00CA520E">
        <w:rPr>
          <w:sz w:val="28"/>
          <w:szCs w:val="28"/>
        </w:rPr>
        <w:t>pele</w:t>
      </w:r>
      <w:r w:rsidR="00B724AF" w:rsidRPr="00780C5C">
        <w:rPr>
          <w:sz w:val="28"/>
          <w:szCs w:val="28"/>
          <w:u w:val="single"/>
        </w:rPr>
        <w:t>-</w:t>
      </w:r>
      <w:r w:rsidR="00B724AF" w:rsidRPr="00CA520E">
        <w:rPr>
          <w:sz w:val="28"/>
          <w:szCs w:val="28"/>
        </w:rPr>
        <w:t>vermelha</w:t>
      </w:r>
      <w:r w:rsidR="00CA520E">
        <w:rPr>
          <w:sz w:val="28"/>
          <w:szCs w:val="28"/>
        </w:rPr>
        <w:t xml:space="preserve">, </w:t>
      </w:r>
      <w:r w:rsidR="00B724AF" w:rsidRPr="00780C5C">
        <w:rPr>
          <w:sz w:val="28"/>
          <w:szCs w:val="28"/>
        </w:rPr>
        <w:t xml:space="preserve">de Robin </w:t>
      </w:r>
      <w:proofErr w:type="spellStart"/>
      <w:r w:rsidR="00B724AF" w:rsidRPr="00780C5C">
        <w:rPr>
          <w:sz w:val="28"/>
          <w:szCs w:val="28"/>
        </w:rPr>
        <w:t>Hood</w:t>
      </w:r>
      <w:proofErr w:type="spellEnd"/>
      <w:r w:rsidR="00B724AF" w:rsidRPr="00780C5C">
        <w:rPr>
          <w:sz w:val="28"/>
          <w:szCs w:val="28"/>
        </w:rPr>
        <w:t xml:space="preserve">, caçam tesouros, planejam formar uma </w:t>
      </w:r>
      <w:proofErr w:type="gramStart"/>
      <w:r w:rsidR="00B724AF" w:rsidRPr="00780C5C">
        <w:rPr>
          <w:sz w:val="28"/>
          <w:szCs w:val="28"/>
          <w:u w:val="single"/>
        </w:rPr>
        <w:t>gangue</w:t>
      </w:r>
      <w:r w:rsidR="00CA520E">
        <w:rPr>
          <w:sz w:val="28"/>
          <w:szCs w:val="28"/>
          <w:u w:val="single"/>
        </w:rPr>
        <w:t>(</w:t>
      </w:r>
      <w:proofErr w:type="gramEnd"/>
      <w:r w:rsidR="00CA520E">
        <w:rPr>
          <w:sz w:val="28"/>
          <w:szCs w:val="28"/>
          <w:u w:val="single"/>
        </w:rPr>
        <w:t>2</w:t>
      </w:r>
      <w:r>
        <w:rPr>
          <w:sz w:val="28"/>
          <w:szCs w:val="28"/>
          <w:u w:val="single"/>
        </w:rPr>
        <w:t>)</w:t>
      </w:r>
      <w:r w:rsidR="00B724AF" w:rsidRPr="00780C5C">
        <w:rPr>
          <w:sz w:val="28"/>
          <w:szCs w:val="28"/>
        </w:rPr>
        <w:t xml:space="preserve"> de ladrões e ficar ricos. </w:t>
      </w:r>
    </w:p>
    <w:p w:rsidR="000E2F75" w:rsidRPr="00780C5C" w:rsidRDefault="00B724AF" w:rsidP="00B724AF">
      <w:pPr>
        <w:spacing w:before="120" w:line="240" w:lineRule="auto"/>
        <w:ind w:firstLine="720"/>
        <w:rPr>
          <w:sz w:val="28"/>
          <w:szCs w:val="28"/>
        </w:rPr>
      </w:pPr>
      <w:r w:rsidRPr="00780C5C">
        <w:rPr>
          <w:sz w:val="28"/>
          <w:szCs w:val="28"/>
        </w:rPr>
        <w:t xml:space="preserve">Considerado um dos mais importantes clássicos da literatura para crianças e jovens, As aventuras de Tom Sawyer permanece no </w:t>
      </w:r>
      <w:proofErr w:type="gramStart"/>
      <w:r w:rsidRPr="00780C5C">
        <w:rPr>
          <w:sz w:val="28"/>
          <w:szCs w:val="28"/>
          <w:u w:val="single"/>
        </w:rPr>
        <w:t>imaginário</w:t>
      </w:r>
      <w:r w:rsidR="00CA520E">
        <w:rPr>
          <w:sz w:val="28"/>
          <w:szCs w:val="28"/>
          <w:u w:val="single"/>
        </w:rPr>
        <w:t>(</w:t>
      </w:r>
      <w:proofErr w:type="gramEnd"/>
      <w:r w:rsidR="00CA520E">
        <w:rPr>
          <w:sz w:val="28"/>
          <w:szCs w:val="28"/>
          <w:u w:val="single"/>
        </w:rPr>
        <w:t>3</w:t>
      </w:r>
      <w:r w:rsidR="00780C5C">
        <w:rPr>
          <w:sz w:val="28"/>
          <w:szCs w:val="28"/>
          <w:u w:val="single"/>
        </w:rPr>
        <w:t>)</w:t>
      </w:r>
      <w:r w:rsidRPr="00780C5C">
        <w:rPr>
          <w:sz w:val="28"/>
          <w:szCs w:val="28"/>
        </w:rPr>
        <w:t xml:space="preserve"> de inúmeras gerações, desde a publicação original, em 1876, até os dias de hoje </w:t>
      </w:r>
    </w:p>
    <w:p w:rsidR="00CA520E" w:rsidRDefault="00CA520E" w:rsidP="00226CCF">
      <w:pPr>
        <w:spacing w:before="120" w:line="240" w:lineRule="auto"/>
        <w:rPr>
          <w:sz w:val="24"/>
          <w:szCs w:val="24"/>
        </w:rPr>
      </w:pPr>
    </w:p>
    <w:p w:rsidR="00CA520E" w:rsidRDefault="00CA520E" w:rsidP="00226CCF">
      <w:pPr>
        <w:spacing w:before="120" w:line="240" w:lineRule="auto"/>
        <w:rPr>
          <w:sz w:val="24"/>
          <w:szCs w:val="24"/>
        </w:rPr>
      </w:pPr>
    </w:p>
    <w:p w:rsidR="001B0AE0" w:rsidRPr="00226CCF" w:rsidRDefault="00780C5C" w:rsidP="00226CCF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gramStart"/>
      <w:r>
        <w:rPr>
          <w:sz w:val="24"/>
          <w:szCs w:val="24"/>
        </w:rPr>
        <w:t>...........................................................................................................................................................</w:t>
      </w:r>
      <w:proofErr w:type="gramEnd"/>
    </w:p>
    <w:p w:rsidR="00226CCF" w:rsidRDefault="00780C5C" w:rsidP="00226CCF">
      <w:pPr>
        <w:spacing w:before="120" w:line="240" w:lineRule="auto"/>
        <w:rPr>
          <w:sz w:val="24"/>
          <w:szCs w:val="24"/>
        </w:rPr>
      </w:pPr>
      <w:r>
        <w:t xml:space="preserve">2. </w:t>
      </w:r>
      <w:proofErr w:type="gramStart"/>
      <w:r>
        <w:rPr>
          <w:sz w:val="24"/>
          <w:szCs w:val="24"/>
        </w:rPr>
        <w:t>..........................................................................................................................................................</w:t>
      </w:r>
      <w:proofErr w:type="gramEnd"/>
    </w:p>
    <w:p w:rsidR="00780C5C" w:rsidRDefault="00780C5C" w:rsidP="00226CCF">
      <w:pPr>
        <w:spacing w:before="120" w:line="240" w:lineRule="auto"/>
        <w:rPr>
          <w:sz w:val="24"/>
          <w:szCs w:val="24"/>
        </w:rPr>
      </w:pPr>
      <w:r>
        <w:t xml:space="preserve">3. </w:t>
      </w:r>
      <w:proofErr w:type="gramStart"/>
      <w:r>
        <w:rPr>
          <w:sz w:val="24"/>
          <w:szCs w:val="24"/>
        </w:rPr>
        <w:t>..........................................................................................................................................................</w:t>
      </w:r>
      <w:proofErr w:type="gramEnd"/>
    </w:p>
    <w:p w:rsidR="00CA520E" w:rsidRDefault="00CA520E" w:rsidP="00D01297">
      <w:pPr>
        <w:spacing w:before="120" w:line="240" w:lineRule="auto"/>
        <w:rPr>
          <w:sz w:val="28"/>
          <w:szCs w:val="28"/>
        </w:rPr>
      </w:pPr>
    </w:p>
    <w:p w:rsidR="00226CCF" w:rsidRPr="00780C5C" w:rsidRDefault="000E2F75" w:rsidP="00D01297">
      <w:pPr>
        <w:spacing w:before="120" w:line="240" w:lineRule="auto"/>
        <w:rPr>
          <w:sz w:val="28"/>
          <w:szCs w:val="28"/>
        </w:rPr>
      </w:pPr>
      <w:r w:rsidRPr="00780C5C">
        <w:rPr>
          <w:sz w:val="28"/>
          <w:szCs w:val="28"/>
        </w:rPr>
        <w:t xml:space="preserve">Questão </w:t>
      </w:r>
      <w:proofErr w:type="gramStart"/>
      <w:r w:rsidRPr="00780C5C">
        <w:rPr>
          <w:sz w:val="28"/>
          <w:szCs w:val="28"/>
        </w:rPr>
        <w:t>5</w:t>
      </w:r>
      <w:proofErr w:type="gramEnd"/>
    </w:p>
    <w:p w:rsidR="00D01297" w:rsidRPr="00780C5C" w:rsidRDefault="00D01297" w:rsidP="00D01297">
      <w:pPr>
        <w:spacing w:before="120" w:line="240" w:lineRule="auto"/>
        <w:ind w:firstLine="720"/>
        <w:rPr>
          <w:sz w:val="28"/>
          <w:szCs w:val="28"/>
        </w:rPr>
      </w:pPr>
      <w:r w:rsidRPr="00780C5C">
        <w:rPr>
          <w:sz w:val="28"/>
          <w:szCs w:val="28"/>
        </w:rPr>
        <w:t>Você sabia que Lewis Carroll, autor de "</w:t>
      </w:r>
      <w:hyperlink r:id="rId25" w:tgtFrame="_blank" w:history="1">
        <w:r w:rsidRPr="00780C5C">
          <w:rPr>
            <w:rStyle w:val="Hyperlink"/>
            <w:sz w:val="28"/>
            <w:szCs w:val="28"/>
          </w:rPr>
          <w:t>Alice no País das Maravilhas</w:t>
        </w:r>
      </w:hyperlink>
      <w:r w:rsidRPr="00780C5C">
        <w:rPr>
          <w:sz w:val="28"/>
          <w:szCs w:val="28"/>
        </w:rPr>
        <w:t>", entre outras obras, era um matemático?</w:t>
      </w:r>
    </w:p>
    <w:p w:rsidR="00D01297" w:rsidRPr="00780C5C" w:rsidRDefault="00D01297" w:rsidP="00D01297">
      <w:pPr>
        <w:spacing w:before="120" w:line="240" w:lineRule="auto"/>
        <w:ind w:firstLine="720"/>
        <w:rPr>
          <w:sz w:val="28"/>
          <w:szCs w:val="28"/>
        </w:rPr>
      </w:pPr>
      <w:r w:rsidRPr="00780C5C">
        <w:rPr>
          <w:sz w:val="28"/>
          <w:szCs w:val="28"/>
        </w:rPr>
        <w:t>Bem, '</w:t>
      </w:r>
      <w:proofErr w:type="spellStart"/>
      <w:r w:rsidRPr="00780C5C">
        <w:rPr>
          <w:sz w:val="28"/>
          <w:szCs w:val="28"/>
        </w:rPr>
        <w:t>Doublets</w:t>
      </w:r>
      <w:proofErr w:type="spellEnd"/>
      <w:r w:rsidRPr="00780C5C">
        <w:rPr>
          <w:sz w:val="28"/>
          <w:szCs w:val="28"/>
        </w:rPr>
        <w:t>' é uma brincadeira inventada por Lewis Carroll.</w:t>
      </w:r>
    </w:p>
    <w:p w:rsidR="00D01297" w:rsidRPr="00780C5C" w:rsidRDefault="00D01297" w:rsidP="00D01297">
      <w:pPr>
        <w:spacing w:before="120" w:line="240" w:lineRule="auto"/>
        <w:ind w:firstLine="720"/>
        <w:rPr>
          <w:sz w:val="28"/>
          <w:szCs w:val="28"/>
        </w:rPr>
      </w:pPr>
      <w:r w:rsidRPr="00780C5C">
        <w:rPr>
          <w:sz w:val="28"/>
          <w:szCs w:val="28"/>
        </w:rPr>
        <w:t xml:space="preserve">O objetivo é partir de uma palavra e chegar </w:t>
      </w:r>
      <w:proofErr w:type="gramStart"/>
      <w:r w:rsidRPr="00780C5C">
        <w:rPr>
          <w:sz w:val="28"/>
          <w:szCs w:val="28"/>
        </w:rPr>
        <w:t>a</w:t>
      </w:r>
      <w:proofErr w:type="gramEnd"/>
      <w:r w:rsidRPr="00780C5C">
        <w:rPr>
          <w:sz w:val="28"/>
          <w:szCs w:val="28"/>
        </w:rPr>
        <w:t xml:space="preserve"> outra, mudando uma letra por vez, desde que a mudança gere uma palavra com significado e, no nossa caso, da língua portuguesa.</w:t>
      </w:r>
    </w:p>
    <w:p w:rsidR="000E2F75" w:rsidRDefault="00D01297" w:rsidP="00D01297">
      <w:pPr>
        <w:spacing w:before="120" w:line="240" w:lineRule="auto"/>
        <w:ind w:firstLine="720"/>
        <w:rPr>
          <w:sz w:val="28"/>
          <w:szCs w:val="28"/>
        </w:rPr>
      </w:pPr>
      <w:r w:rsidRPr="00780C5C">
        <w:rPr>
          <w:sz w:val="28"/>
          <w:szCs w:val="28"/>
        </w:rPr>
        <w:t xml:space="preserve">Por exemplo, um </w:t>
      </w:r>
      <w:proofErr w:type="spellStart"/>
      <w:r w:rsidRPr="00780C5C">
        <w:rPr>
          <w:sz w:val="28"/>
          <w:szCs w:val="28"/>
        </w:rPr>
        <w:t>doublet</w:t>
      </w:r>
      <w:proofErr w:type="spellEnd"/>
      <w:r w:rsidRPr="00780C5C">
        <w:rPr>
          <w:sz w:val="28"/>
          <w:szCs w:val="28"/>
        </w:rPr>
        <w:t xml:space="preserve"> que parta de "GATO" e chegue a "PAIO" pode ser feito assim:</w:t>
      </w:r>
    </w:p>
    <w:p w:rsidR="00780C5C" w:rsidRPr="00780C5C" w:rsidRDefault="00780C5C" w:rsidP="00D01297">
      <w:pPr>
        <w:spacing w:before="120" w:line="240" w:lineRule="auto"/>
        <w:ind w:firstLine="720"/>
        <w:rPr>
          <w:sz w:val="28"/>
          <w:szCs w:val="28"/>
        </w:rPr>
      </w:pPr>
    </w:p>
    <w:p w:rsidR="00D01297" w:rsidRDefault="00CA520E" w:rsidP="00D01297">
      <w:pPr>
        <w:spacing w:before="12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4242435</wp:posOffset>
            </wp:positionH>
            <wp:positionV relativeFrom="paragraph">
              <wp:posOffset>643890</wp:posOffset>
            </wp:positionV>
            <wp:extent cx="2238375" cy="2600325"/>
            <wp:effectExtent l="19050" t="0" r="9525" b="0"/>
            <wp:wrapThrough wrapText="bothSides">
              <wp:wrapPolygon edited="0">
                <wp:start x="-184" y="0"/>
                <wp:lineTo x="-184" y="21521"/>
                <wp:lineTo x="21692" y="21521"/>
                <wp:lineTo x="21692" y="0"/>
                <wp:lineTo x="-184" y="0"/>
              </wp:wrapPolygon>
            </wp:wrapThrough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297"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4171950" cy="1292136"/>
            <wp:effectExtent l="1905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29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C5C" w:rsidRDefault="00D01297" w:rsidP="00D01297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D01297" w:rsidRDefault="00CA520E" w:rsidP="00780C5C">
      <w:pPr>
        <w:spacing w:before="12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Escolha</w:t>
      </w:r>
      <w:proofErr w:type="gramStart"/>
      <w:r>
        <w:rPr>
          <w:sz w:val="28"/>
          <w:szCs w:val="28"/>
        </w:rPr>
        <w:t xml:space="preserve">  </w:t>
      </w:r>
      <w:proofErr w:type="spellStart"/>
      <w:proofErr w:type="gramEnd"/>
      <w:r>
        <w:rPr>
          <w:sz w:val="28"/>
          <w:szCs w:val="28"/>
        </w:rPr>
        <w:t>doublet</w:t>
      </w:r>
      <w:proofErr w:type="spellEnd"/>
      <w:r w:rsidR="00D01297" w:rsidRPr="00780C5C">
        <w:rPr>
          <w:sz w:val="28"/>
          <w:szCs w:val="28"/>
        </w:rPr>
        <w:t xml:space="preserve"> para resolver. </w:t>
      </w:r>
    </w:p>
    <w:p w:rsidR="00D4731C" w:rsidRDefault="00D01297" w:rsidP="00D01297">
      <w:pPr>
        <w:spacing w:before="120" w:line="240" w:lineRule="auto"/>
        <w:rPr>
          <w:rStyle w:val="nfas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</w:pP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01. </w:t>
      </w:r>
      <w:r w:rsidRPr="00780C5C">
        <w:rPr>
          <w:rStyle w:val="Fort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TEM</w:t>
      </w: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 para </w:t>
      </w:r>
      <w:r w:rsidRPr="00780C5C">
        <w:rPr>
          <w:rStyle w:val="nfas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VOZ</w:t>
      </w:r>
      <w:r w:rsidRPr="00780C5C">
        <w:rPr>
          <w:rFonts w:ascii="Arial" w:hAnsi="Arial" w:cs="Arial"/>
          <w:color w:val="333333"/>
          <w:sz w:val="28"/>
          <w:szCs w:val="28"/>
        </w:rPr>
        <w:br/>
      </w: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02. </w:t>
      </w:r>
      <w:r w:rsidRPr="00780C5C">
        <w:rPr>
          <w:rStyle w:val="Fort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SETE</w:t>
      </w: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 para </w:t>
      </w:r>
      <w:r w:rsidRPr="00780C5C">
        <w:rPr>
          <w:rStyle w:val="nfas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VIDA</w:t>
      </w:r>
      <w:r w:rsidRPr="00780C5C">
        <w:rPr>
          <w:rFonts w:ascii="Arial" w:hAnsi="Arial" w:cs="Arial"/>
          <w:color w:val="333333"/>
          <w:sz w:val="28"/>
          <w:szCs w:val="28"/>
        </w:rPr>
        <w:br/>
      </w: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03. </w:t>
      </w:r>
      <w:r w:rsidRPr="00780C5C">
        <w:rPr>
          <w:rStyle w:val="Fort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FOGO</w:t>
      </w: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 para </w:t>
      </w:r>
      <w:r w:rsidRPr="00780C5C">
        <w:rPr>
          <w:rStyle w:val="nfas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GELO</w:t>
      </w:r>
      <w:r w:rsidRPr="00780C5C">
        <w:rPr>
          <w:rFonts w:ascii="Arial" w:hAnsi="Arial" w:cs="Arial"/>
          <w:color w:val="333333"/>
          <w:sz w:val="28"/>
          <w:szCs w:val="28"/>
        </w:rPr>
        <w:br/>
      </w: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04. </w:t>
      </w:r>
      <w:r w:rsidRPr="00780C5C">
        <w:rPr>
          <w:rStyle w:val="Fort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MUNDO</w:t>
      </w: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 para </w:t>
      </w:r>
      <w:r w:rsidRPr="00780C5C">
        <w:rPr>
          <w:rStyle w:val="nfas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LOUCO</w:t>
      </w:r>
      <w:r w:rsidRPr="00780C5C">
        <w:rPr>
          <w:rFonts w:ascii="Arial" w:hAnsi="Arial" w:cs="Arial"/>
          <w:color w:val="333333"/>
          <w:sz w:val="28"/>
          <w:szCs w:val="28"/>
        </w:rPr>
        <w:br/>
      </w: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05. </w:t>
      </w:r>
      <w:r w:rsidRPr="00780C5C">
        <w:rPr>
          <w:rStyle w:val="Fort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PERCO</w:t>
      </w: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 para </w:t>
      </w:r>
      <w:r w:rsidRPr="00780C5C">
        <w:rPr>
          <w:rStyle w:val="nfas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CALMA</w:t>
      </w:r>
      <w:r w:rsidRPr="00780C5C">
        <w:rPr>
          <w:rFonts w:ascii="Arial" w:hAnsi="Arial" w:cs="Arial"/>
          <w:color w:val="333333"/>
          <w:sz w:val="28"/>
          <w:szCs w:val="28"/>
        </w:rPr>
        <w:br/>
      </w: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06. </w:t>
      </w:r>
      <w:r w:rsidRPr="00780C5C">
        <w:rPr>
          <w:rStyle w:val="Fort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NADA</w:t>
      </w: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 para </w:t>
      </w:r>
      <w:r w:rsidRPr="00780C5C">
        <w:rPr>
          <w:rStyle w:val="nfas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TUDO</w:t>
      </w:r>
      <w:r w:rsidRPr="00780C5C">
        <w:rPr>
          <w:rFonts w:ascii="Arial" w:hAnsi="Arial" w:cs="Arial"/>
          <w:color w:val="333333"/>
          <w:sz w:val="28"/>
          <w:szCs w:val="28"/>
        </w:rPr>
        <w:br/>
      </w: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07. </w:t>
      </w:r>
      <w:r w:rsidRPr="00780C5C">
        <w:rPr>
          <w:rStyle w:val="Fort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LONGE</w:t>
      </w: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 para </w:t>
      </w:r>
      <w:r w:rsidRPr="00780C5C">
        <w:rPr>
          <w:rStyle w:val="nfas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PERTO</w:t>
      </w:r>
      <w:r w:rsidRPr="00780C5C">
        <w:rPr>
          <w:rFonts w:ascii="Arial" w:hAnsi="Arial" w:cs="Arial"/>
          <w:color w:val="333333"/>
          <w:sz w:val="28"/>
          <w:szCs w:val="28"/>
        </w:rPr>
        <w:br/>
      </w: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08. </w:t>
      </w:r>
      <w:r w:rsidRPr="00780C5C">
        <w:rPr>
          <w:rStyle w:val="Fort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CÉU</w:t>
      </w: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 para </w:t>
      </w:r>
      <w:r w:rsidRPr="00780C5C">
        <w:rPr>
          <w:rStyle w:val="nfas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MAR</w:t>
      </w:r>
      <w:r w:rsidRPr="00780C5C">
        <w:rPr>
          <w:rFonts w:ascii="Arial" w:hAnsi="Arial" w:cs="Arial"/>
          <w:color w:val="333333"/>
          <w:sz w:val="28"/>
          <w:szCs w:val="28"/>
        </w:rPr>
        <w:br/>
      </w: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09. </w:t>
      </w:r>
      <w:r w:rsidRPr="00780C5C">
        <w:rPr>
          <w:rStyle w:val="Fort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TEM</w:t>
      </w: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 para </w:t>
      </w:r>
      <w:proofErr w:type="gramStart"/>
      <w:r w:rsidRPr="00780C5C">
        <w:rPr>
          <w:rStyle w:val="nfas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COR</w:t>
      </w:r>
      <w:proofErr w:type="gramEnd"/>
    </w:p>
    <w:tbl>
      <w:tblPr>
        <w:tblStyle w:val="Tabelacomgrade"/>
        <w:tblW w:w="0" w:type="auto"/>
        <w:tblLook w:val="04A0"/>
      </w:tblPr>
      <w:tblGrid>
        <w:gridCol w:w="9778"/>
      </w:tblGrid>
      <w:tr w:rsidR="00CA520E" w:rsidTr="00CA520E">
        <w:tc>
          <w:tcPr>
            <w:tcW w:w="9778" w:type="dxa"/>
          </w:tcPr>
          <w:p w:rsidR="00CA520E" w:rsidRDefault="00CA520E" w:rsidP="00D01297">
            <w:pPr>
              <w:spacing w:before="120" w:line="240" w:lineRule="auto"/>
              <w:rPr>
                <w:b/>
                <w:sz w:val="28"/>
                <w:szCs w:val="28"/>
                <w:lang w:val="pt-PT"/>
              </w:rPr>
            </w:pPr>
          </w:p>
          <w:p w:rsidR="00CA520E" w:rsidRDefault="00CA520E" w:rsidP="00D01297">
            <w:pPr>
              <w:spacing w:before="120" w:line="240" w:lineRule="auto"/>
              <w:rPr>
                <w:b/>
                <w:sz w:val="28"/>
                <w:szCs w:val="28"/>
                <w:lang w:val="pt-PT"/>
              </w:rPr>
            </w:pPr>
          </w:p>
          <w:p w:rsidR="00CA520E" w:rsidRDefault="00CA520E" w:rsidP="00D01297">
            <w:pPr>
              <w:spacing w:before="120" w:line="240" w:lineRule="auto"/>
              <w:rPr>
                <w:b/>
                <w:sz w:val="28"/>
                <w:szCs w:val="28"/>
                <w:lang w:val="pt-PT"/>
              </w:rPr>
            </w:pPr>
          </w:p>
          <w:p w:rsidR="00CA520E" w:rsidRDefault="00CA520E" w:rsidP="00D01297">
            <w:pPr>
              <w:spacing w:before="120" w:line="240" w:lineRule="auto"/>
              <w:rPr>
                <w:b/>
                <w:sz w:val="28"/>
                <w:szCs w:val="28"/>
                <w:lang w:val="pt-PT"/>
              </w:rPr>
            </w:pPr>
          </w:p>
          <w:p w:rsidR="00CA520E" w:rsidRDefault="00CA520E" w:rsidP="00D01297">
            <w:pPr>
              <w:spacing w:before="120" w:line="240" w:lineRule="auto"/>
              <w:rPr>
                <w:b/>
                <w:sz w:val="28"/>
                <w:szCs w:val="28"/>
                <w:lang w:val="pt-PT"/>
              </w:rPr>
            </w:pPr>
          </w:p>
        </w:tc>
      </w:tr>
    </w:tbl>
    <w:p w:rsidR="00780C5C" w:rsidRPr="00780C5C" w:rsidRDefault="00780C5C" w:rsidP="00780C5C">
      <w:pPr>
        <w:spacing w:before="120" w:line="240" w:lineRule="auto"/>
        <w:jc w:val="center"/>
        <w:rPr>
          <w:b/>
          <w:sz w:val="28"/>
          <w:szCs w:val="28"/>
          <w:lang w:val="pt-PT"/>
        </w:rPr>
      </w:pPr>
    </w:p>
    <w:sectPr w:rsidR="00780C5C" w:rsidRPr="00780C5C" w:rsidSect="003F36D1">
      <w:headerReference w:type="first" r:id="rId28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7929" w:rsidRPr="007E5A87" w:rsidRDefault="00157929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157929" w:rsidRPr="007E5A87" w:rsidRDefault="00157929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7929" w:rsidRPr="007E5A87" w:rsidRDefault="00157929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157929" w:rsidRPr="007E5A87" w:rsidRDefault="00157929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 w:rsidR="00D4731C">
      <w:t xml:space="preserve">_______ </w:t>
    </w:r>
    <w:r w:rsidR="00D4731C">
      <w:tab/>
    </w:r>
    <w:r>
      <w:t>Término:</w:t>
    </w:r>
    <w:r w:rsidR="00D4731C">
      <w:t>__________</w:t>
    </w:r>
    <w:r>
      <w:t>Total:</w:t>
    </w:r>
    <w:r>
      <w:tab/>
    </w:r>
    <w:r w:rsidR="00D4731C">
      <w:t>_______</w:t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731C">
      <w:t>Edição 38</w:t>
    </w:r>
    <w:proofErr w:type="gramStart"/>
    <w:r w:rsidR="00FA53A7">
      <w:t xml:space="preserve"> </w:t>
    </w:r>
    <w:r w:rsidR="00353D76">
      <w:t xml:space="preserve"> </w:t>
    </w:r>
    <w:proofErr w:type="gramEnd"/>
    <w:r w:rsidR="00353D76">
      <w:t>MMXX</w:t>
    </w:r>
    <w:r w:rsidR="00353D76">
      <w:tab/>
    </w:r>
    <w:r w:rsidR="00353D76">
      <w:tab/>
    </w:r>
    <w:r w:rsidR="00D61E1A">
      <w:t xml:space="preserve">fase </w:t>
    </w:r>
    <w:r w:rsidR="00D01297">
      <w:t>2</w:t>
    </w:r>
    <w:r w:rsidR="001720DE">
      <w:tab/>
    </w:r>
    <w:r w:rsidR="001720DE">
      <w:tab/>
      <w:t xml:space="preserve">grupo </w:t>
    </w:r>
    <w:r w:rsidR="005C1968">
      <w:t>épsilon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873C19"/>
    <w:multiLevelType w:val="hybridMultilevel"/>
    <w:tmpl w:val="F342BD9E"/>
    <w:lvl w:ilvl="0" w:tplc="339C35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35166DF"/>
    <w:multiLevelType w:val="hybridMultilevel"/>
    <w:tmpl w:val="43ACAC4C"/>
    <w:lvl w:ilvl="0" w:tplc="7C6009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5754C2B"/>
    <w:multiLevelType w:val="hybridMultilevel"/>
    <w:tmpl w:val="15140EE8"/>
    <w:lvl w:ilvl="0" w:tplc="75D4E6C8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57843B97"/>
    <w:multiLevelType w:val="multilevel"/>
    <w:tmpl w:val="9F18E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4742C"/>
    <w:rsid w:val="00076BAD"/>
    <w:rsid w:val="000A3A2C"/>
    <w:rsid w:val="000A402D"/>
    <w:rsid w:val="000C5E12"/>
    <w:rsid w:val="000E2F75"/>
    <w:rsid w:val="00157929"/>
    <w:rsid w:val="001720DE"/>
    <w:rsid w:val="001773AF"/>
    <w:rsid w:val="00183E88"/>
    <w:rsid w:val="001B0AE0"/>
    <w:rsid w:val="001C1732"/>
    <w:rsid w:val="001F2723"/>
    <w:rsid w:val="00206857"/>
    <w:rsid w:val="00210269"/>
    <w:rsid w:val="00211C76"/>
    <w:rsid w:val="00226CCF"/>
    <w:rsid w:val="00232452"/>
    <w:rsid w:val="002A5BEE"/>
    <w:rsid w:val="002C7879"/>
    <w:rsid w:val="002F2DEE"/>
    <w:rsid w:val="00316228"/>
    <w:rsid w:val="00321B37"/>
    <w:rsid w:val="00322C2C"/>
    <w:rsid w:val="00351B3E"/>
    <w:rsid w:val="00353D76"/>
    <w:rsid w:val="00354698"/>
    <w:rsid w:val="003768D0"/>
    <w:rsid w:val="00392476"/>
    <w:rsid w:val="003B192D"/>
    <w:rsid w:val="003B3686"/>
    <w:rsid w:val="003F36D1"/>
    <w:rsid w:val="004046BA"/>
    <w:rsid w:val="00421475"/>
    <w:rsid w:val="00445F77"/>
    <w:rsid w:val="00480544"/>
    <w:rsid w:val="004C3CB0"/>
    <w:rsid w:val="004C4595"/>
    <w:rsid w:val="00531E78"/>
    <w:rsid w:val="005C1968"/>
    <w:rsid w:val="005E0FCE"/>
    <w:rsid w:val="005F569C"/>
    <w:rsid w:val="00605E1A"/>
    <w:rsid w:val="006142BC"/>
    <w:rsid w:val="006A781C"/>
    <w:rsid w:val="006B41C5"/>
    <w:rsid w:val="006C048F"/>
    <w:rsid w:val="006D06E0"/>
    <w:rsid w:val="006D6F68"/>
    <w:rsid w:val="007041FC"/>
    <w:rsid w:val="007117C4"/>
    <w:rsid w:val="007127D7"/>
    <w:rsid w:val="00745F4E"/>
    <w:rsid w:val="0074672E"/>
    <w:rsid w:val="00761FAE"/>
    <w:rsid w:val="00780C5C"/>
    <w:rsid w:val="00792335"/>
    <w:rsid w:val="00797C3D"/>
    <w:rsid w:val="007A5A1C"/>
    <w:rsid w:val="007D1B74"/>
    <w:rsid w:val="008005A6"/>
    <w:rsid w:val="008073C3"/>
    <w:rsid w:val="008A1D4D"/>
    <w:rsid w:val="008B0A34"/>
    <w:rsid w:val="008E6D0C"/>
    <w:rsid w:val="008F06E4"/>
    <w:rsid w:val="0094447C"/>
    <w:rsid w:val="00952BEC"/>
    <w:rsid w:val="00985A7F"/>
    <w:rsid w:val="009A4723"/>
    <w:rsid w:val="009C5167"/>
    <w:rsid w:val="009D3472"/>
    <w:rsid w:val="009D6BDC"/>
    <w:rsid w:val="009E5CBE"/>
    <w:rsid w:val="00A00CEE"/>
    <w:rsid w:val="00AA55A1"/>
    <w:rsid w:val="00AC14E6"/>
    <w:rsid w:val="00AC35A0"/>
    <w:rsid w:val="00B715C0"/>
    <w:rsid w:val="00B71873"/>
    <w:rsid w:val="00B724AF"/>
    <w:rsid w:val="00B83F02"/>
    <w:rsid w:val="00BE2435"/>
    <w:rsid w:val="00BF3D1A"/>
    <w:rsid w:val="00C32704"/>
    <w:rsid w:val="00C41CC1"/>
    <w:rsid w:val="00C70157"/>
    <w:rsid w:val="00C75705"/>
    <w:rsid w:val="00CA3BBB"/>
    <w:rsid w:val="00CA520E"/>
    <w:rsid w:val="00CB0950"/>
    <w:rsid w:val="00CE27D2"/>
    <w:rsid w:val="00D01297"/>
    <w:rsid w:val="00D10861"/>
    <w:rsid w:val="00D111FC"/>
    <w:rsid w:val="00D4731C"/>
    <w:rsid w:val="00D509A9"/>
    <w:rsid w:val="00D61E1A"/>
    <w:rsid w:val="00D63E98"/>
    <w:rsid w:val="00D73C96"/>
    <w:rsid w:val="00D87F82"/>
    <w:rsid w:val="00DE39C5"/>
    <w:rsid w:val="00DF34A7"/>
    <w:rsid w:val="00DF4876"/>
    <w:rsid w:val="00DF4FE8"/>
    <w:rsid w:val="00DF7119"/>
    <w:rsid w:val="00E0324D"/>
    <w:rsid w:val="00E32351"/>
    <w:rsid w:val="00E47AC3"/>
    <w:rsid w:val="00E95AEC"/>
    <w:rsid w:val="00EA0391"/>
    <w:rsid w:val="00EB5875"/>
    <w:rsid w:val="00EC3671"/>
    <w:rsid w:val="00EC70C4"/>
    <w:rsid w:val="00ED02F2"/>
    <w:rsid w:val="00EF77D2"/>
    <w:rsid w:val="00F535B9"/>
    <w:rsid w:val="00F638EF"/>
    <w:rsid w:val="00F77A4C"/>
    <w:rsid w:val="00F80FA4"/>
    <w:rsid w:val="00F9209A"/>
    <w:rsid w:val="00FA3F06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C7879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  <w:style w:type="character" w:styleId="nfase">
    <w:name w:val="Emphasis"/>
    <w:basedOn w:val="Fontepargpadro"/>
    <w:uiPriority w:val="20"/>
    <w:qFormat/>
    <w:rsid w:val="007D1B74"/>
    <w:rPr>
      <w:i/>
      <w:iCs/>
    </w:rPr>
  </w:style>
  <w:style w:type="paragraph" w:customStyle="1" w:styleId="has-text-align-center">
    <w:name w:val="has-text-align-center"/>
    <w:basedOn w:val="Normal"/>
    <w:rsid w:val="00DF7119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posted-on">
    <w:name w:val="posted-on"/>
    <w:basedOn w:val="Fontepargpadro"/>
    <w:rsid w:val="00DF7119"/>
  </w:style>
  <w:style w:type="character" w:customStyle="1" w:styleId="author">
    <w:name w:val="author"/>
    <w:basedOn w:val="Fontepargpadro"/>
    <w:rsid w:val="00DF7119"/>
  </w:style>
  <w:style w:type="character" w:customStyle="1" w:styleId="nobold">
    <w:name w:val="nobold"/>
    <w:basedOn w:val="Fontepargpadro"/>
    <w:rsid w:val="00B715C0"/>
  </w:style>
  <w:style w:type="paragraph" w:styleId="PargrafodaLista">
    <w:name w:val="List Paragraph"/>
    <w:basedOn w:val="Normal"/>
    <w:uiPriority w:val="34"/>
    <w:qFormat/>
    <w:rsid w:val="003B192D"/>
    <w:pPr>
      <w:ind w:left="720"/>
      <w:contextualSpacing/>
    </w:pPr>
    <w:rPr>
      <w:rFonts w:cs="Mangal"/>
      <w:szCs w:val="23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C7879"/>
    <w:rPr>
      <w:rFonts w:asciiTheme="majorHAnsi" w:eastAsiaTheme="majorEastAsia" w:hAnsiTheme="majorHAnsi" w:cs="Mangal"/>
      <w:b/>
      <w:bCs/>
      <w:i/>
      <w:iCs/>
      <w:color w:val="4F81BD" w:themeColor="accent1"/>
      <w:szCs w:val="23"/>
    </w:rPr>
  </w:style>
  <w:style w:type="paragraph" w:customStyle="1" w:styleId="callout-body">
    <w:name w:val="callout-body"/>
    <w:basedOn w:val="Normal"/>
    <w:rsid w:val="000E2F75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77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523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15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3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0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3008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33302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66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2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8472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8298598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21170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60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2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18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1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307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58455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00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52843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421986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5037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986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8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oleObject" Target="embeddings/oleObject3.bin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5" Type="http://schemas.openxmlformats.org/officeDocument/2006/relationships/hyperlink" Target="http://www.livrariacultura.com.br/scripts/cultura/externo/index.asp?id_link=4882&amp;destino=%2Fscripts%2Fresenha%2Fresenha.asp%3Fnitem%3D7031653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777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2020-12-02T00:25:00Z</cp:lastPrinted>
  <dcterms:created xsi:type="dcterms:W3CDTF">2020-12-08T01:01:00Z</dcterms:created>
  <dcterms:modified xsi:type="dcterms:W3CDTF">2020-12-08T01:01:00Z</dcterms:modified>
  <dc:language>pt-BR</dc:language>
</cp:coreProperties>
</file>